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69384D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Федеральное государственное образовательное бюджетное учреждение высшего образования</w:t>
      </w:r>
    </w:p>
    <w:p w14:paraId="72A1BD75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«ФИНАНСОВЫЙ УНИВЕРСИТЕТ ПРИ ПРАВИТЕЛЬСТВЕ</w:t>
      </w:r>
    </w:p>
    <w:p w14:paraId="41EE37C7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РОССИЙСКОЙ ФЕДЕРАЦИИ»</w:t>
      </w:r>
    </w:p>
    <w:p w14:paraId="6ADE93F3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(Финансовый университет)</w:t>
      </w:r>
    </w:p>
    <w:p w14:paraId="77DEB621" w14:textId="77777777" w:rsidR="00AC256A" w:rsidRDefault="00AC256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35FDFCB6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Департамент логистики и маркетинга</w:t>
      </w:r>
    </w:p>
    <w:p w14:paraId="6BD49B2C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Факультета экономики и бизнеса</w:t>
      </w:r>
    </w:p>
    <w:p w14:paraId="5651C4A5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19F1C9E2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BDA91B4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B14A5D8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222B2843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CB44F2E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C4E846E" w14:textId="77777777" w:rsidR="00AC256A" w:rsidRDefault="00890430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Д.В. ШВАНДАР</w:t>
      </w:r>
    </w:p>
    <w:p w14:paraId="4B3B5F61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FC6E9E6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D07F857" w14:textId="77777777" w:rsidR="00AC256A" w:rsidRDefault="00890430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ТЕХНОЛОГИИ АВТОМАТИЧЕСКОЙ ИДЕНТИФИКАЦИИ</w:t>
      </w:r>
    </w:p>
    <w:p w14:paraId="45CF0F00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37F5455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6D318D8" w14:textId="77777777" w:rsidR="00AC256A" w:rsidRDefault="00890430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Рабочая программа дисциплины</w:t>
      </w:r>
    </w:p>
    <w:p w14:paraId="5B6CF9BF" w14:textId="77777777" w:rsidR="00AC256A" w:rsidRDefault="0089043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студентов, обучающихся по направлению подготовки </w:t>
      </w:r>
    </w:p>
    <w:p w14:paraId="7EB60813" w14:textId="77777777" w:rsidR="00AC256A" w:rsidRDefault="0089043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38.03.02 «Менеджмент»,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ОП «Логистика», профиль «Логистика»</w:t>
      </w:r>
      <w:r>
        <w:rPr>
          <w:rFonts w:ascii="Times New Roman" w:eastAsia="Times New Roman" w:hAnsi="Times New Roman" w:cs="Times New Roman"/>
          <w:sz w:val="28"/>
          <w:szCs w:val="28"/>
        </w:rPr>
        <w:br/>
      </w:r>
    </w:p>
    <w:p w14:paraId="2860AC20" w14:textId="77777777" w:rsidR="00AC256A" w:rsidRDefault="00AC256A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1FB81EC5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581288E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6FDCA3E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14493B4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EE31883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930354E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979BCDD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E4F47B9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27F4B18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87084C0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FA199F5" w14:textId="77777777" w:rsidR="00AC256A" w:rsidRDefault="00890430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Москва 2023</w:t>
      </w:r>
    </w:p>
    <w:p w14:paraId="059C2E8A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br w:type="page"/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Федеральное государственное образовательное бюджетное учреждение высшего образования</w:t>
      </w:r>
    </w:p>
    <w:p w14:paraId="53B21223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«ФИНАНСОВЫЙ УНИВЕРСИТЕТ ПРИ ПРАВИТЕЛЬСТВЕ </w:t>
      </w:r>
    </w:p>
    <w:p w14:paraId="716EB6C8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РОССИЙСКОЙ ФЕДЕРАЦИИ»</w:t>
      </w:r>
    </w:p>
    <w:p w14:paraId="3F671057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(Финансовый университет)</w:t>
      </w:r>
    </w:p>
    <w:p w14:paraId="6FEAB2D8" w14:textId="77777777" w:rsidR="00AC256A" w:rsidRDefault="00AC25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19DBEF20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Департамент логистики и маркетинга</w:t>
      </w:r>
    </w:p>
    <w:p w14:paraId="25714C68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Факультета экономики и бизнеса</w:t>
      </w:r>
    </w:p>
    <w:tbl>
      <w:tblPr>
        <w:tblStyle w:val="af6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40"/>
        <w:gridCol w:w="4515"/>
      </w:tblGrid>
      <w:tr w:rsidR="00890430" w:rsidRPr="00505DA9" w14:paraId="272A9971" w14:textId="77777777" w:rsidTr="00890430">
        <w:tc>
          <w:tcPr>
            <w:tcW w:w="2587" w:type="pct"/>
          </w:tcPr>
          <w:p w14:paraId="068D0AF3" w14:textId="77777777" w:rsidR="00890430" w:rsidRPr="00505DA9" w:rsidRDefault="00890430" w:rsidP="0089043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98597E4" w14:textId="77777777" w:rsidR="00CD4AC6" w:rsidRPr="001343BD" w:rsidRDefault="00CD4AC6" w:rsidP="00CD4AC6">
            <w:pPr>
              <w:spacing w:line="276" w:lineRule="auto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  <w:r w:rsidRPr="001343BD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>СОГЛАСОВАНО</w:t>
            </w:r>
          </w:p>
          <w:p w14:paraId="0520D63B" w14:textId="77777777" w:rsidR="00CD4AC6" w:rsidRPr="001343BD" w:rsidRDefault="00CD4AC6" w:rsidP="00CD4AC6">
            <w:pPr>
              <w:spacing w:line="276" w:lineRule="auto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>АО «ТРАНСПРОЕКТ ГРУПП»</w:t>
            </w:r>
          </w:p>
          <w:p w14:paraId="456AED5D" w14:textId="6AA6F81D" w:rsidR="00CD4AC6" w:rsidRDefault="00CD4AC6" w:rsidP="00CD4AC6">
            <w:pPr>
              <w:spacing w:line="276" w:lineRule="auto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  <w:r w:rsidRPr="001343BD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>Управляющий директор</w:t>
            </w:r>
            <w:r w:rsidRPr="001343BD">
              <w:rPr>
                <w:rFonts w:ascii="Times New Roman" w:eastAsia="Calibri" w:hAnsi="Times New Roman" w:cs="Times New Roman"/>
                <w:noProof/>
              </w:rPr>
              <w:br/>
            </w:r>
            <w:r w:rsidRPr="001343BD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>________________В.В. Максимов</w:t>
            </w:r>
          </w:p>
          <w:p w14:paraId="22896128" w14:textId="77777777" w:rsidR="00CD4AC6" w:rsidRDefault="00CD4AC6" w:rsidP="00CD4AC6">
            <w:pPr>
              <w:spacing w:line="276" w:lineRule="auto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</w:p>
          <w:p w14:paraId="6FC11745" w14:textId="2D4F51DD" w:rsidR="00890430" w:rsidRPr="00CD4AC6" w:rsidRDefault="00CD4AC6" w:rsidP="00AD244C">
            <w:pPr>
              <w:spacing w:line="276" w:lineRule="auto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>«</w:t>
            </w:r>
            <w:r w:rsidR="00AD244C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>23</w:t>
            </w: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>»</w:t>
            </w:r>
            <w:r w:rsidR="00AD244C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 xml:space="preserve"> августа </w:t>
            </w: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>2023</w:t>
            </w:r>
            <w:r w:rsidRPr="001343BD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 xml:space="preserve"> г.</w:t>
            </w:r>
          </w:p>
        </w:tc>
        <w:tc>
          <w:tcPr>
            <w:tcW w:w="2413" w:type="pct"/>
          </w:tcPr>
          <w:p w14:paraId="5DA6B1F8" w14:textId="77777777" w:rsidR="00890430" w:rsidRPr="00505DA9" w:rsidRDefault="00890430" w:rsidP="0089043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F065354" w14:textId="77777777" w:rsidR="00890430" w:rsidRPr="00505DA9" w:rsidRDefault="00890430" w:rsidP="0089043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05DA9">
              <w:rPr>
                <w:rFonts w:ascii="Times New Roman" w:hAnsi="Times New Roman" w:cs="Times New Roman"/>
                <w:sz w:val="28"/>
                <w:szCs w:val="28"/>
              </w:rPr>
              <w:t>УТВЕРЖДАЮ</w:t>
            </w:r>
          </w:p>
          <w:p w14:paraId="10B7AE5C" w14:textId="77777777" w:rsidR="00890430" w:rsidRPr="00505DA9" w:rsidRDefault="00890430" w:rsidP="0089043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1A8C806" w14:textId="77777777" w:rsidR="00890430" w:rsidRPr="00505DA9" w:rsidRDefault="00890430" w:rsidP="008904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DA9">
              <w:rPr>
                <w:rFonts w:ascii="Times New Roman" w:hAnsi="Times New Roman" w:cs="Times New Roman"/>
                <w:sz w:val="28"/>
                <w:szCs w:val="28"/>
              </w:rPr>
              <w:t xml:space="preserve">              Проректор по учебной</w:t>
            </w:r>
          </w:p>
          <w:p w14:paraId="108776A1" w14:textId="645A93A4" w:rsidR="00890430" w:rsidRPr="00505DA9" w:rsidRDefault="00890430" w:rsidP="00CD4AC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DA9">
              <w:rPr>
                <w:rFonts w:ascii="Times New Roman" w:hAnsi="Times New Roman" w:cs="Times New Roman"/>
                <w:sz w:val="28"/>
                <w:szCs w:val="28"/>
              </w:rPr>
              <w:t xml:space="preserve">               и методической работе</w:t>
            </w:r>
          </w:p>
          <w:p w14:paraId="37DEC359" w14:textId="3A79710A" w:rsidR="00890430" w:rsidRDefault="00890430" w:rsidP="00890430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505DA9">
              <w:rPr>
                <w:rFonts w:ascii="Times New Roman" w:hAnsi="Times New Roman" w:cs="Times New Roman"/>
                <w:sz w:val="28"/>
                <w:szCs w:val="28"/>
              </w:rPr>
              <w:t>__________ Е.А.  Каменева</w:t>
            </w:r>
          </w:p>
          <w:p w14:paraId="5FF26379" w14:textId="77777777" w:rsidR="00CD4AC6" w:rsidRPr="00505DA9" w:rsidRDefault="00CD4AC6" w:rsidP="00890430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7F90465" w14:textId="4C2898C5" w:rsidR="00890430" w:rsidRPr="00505DA9" w:rsidRDefault="00890430" w:rsidP="00AD244C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505DA9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«</w:t>
            </w:r>
            <w:r w:rsidR="00AD244C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30</w:t>
            </w:r>
            <w:r w:rsidRPr="00505DA9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» </w:t>
            </w:r>
            <w:r w:rsidR="00AD244C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августа </w:t>
            </w:r>
            <w:r w:rsidRPr="00505DA9">
              <w:rPr>
                <w:rFonts w:ascii="Times New Roman" w:hAnsi="Times New Roman" w:cs="Times New Roman"/>
                <w:sz w:val="28"/>
                <w:szCs w:val="28"/>
              </w:rPr>
              <w:t>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505DA9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</w:tr>
    </w:tbl>
    <w:p w14:paraId="284D5C8B" w14:textId="77777777" w:rsidR="00AC256A" w:rsidRDefault="00AC256A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AE407D4" w14:textId="77777777" w:rsidR="00AC256A" w:rsidRDefault="00890430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Д.В. ШВАНДАР</w:t>
      </w:r>
    </w:p>
    <w:p w14:paraId="590D26DB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8988D67" w14:textId="77777777" w:rsidR="00AC256A" w:rsidRDefault="00890430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ТЕХНОЛОГИИ АВТОМАТИЧЕСКОЙ ИДЕНТИФИКАЦИИ</w:t>
      </w:r>
    </w:p>
    <w:p w14:paraId="3F758D32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BB69CC5" w14:textId="77777777" w:rsidR="00AC256A" w:rsidRDefault="00890430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Рабочая программа дисциплины</w:t>
      </w:r>
    </w:p>
    <w:p w14:paraId="47A8F0BB" w14:textId="77777777" w:rsidR="00AC256A" w:rsidRDefault="0089043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студентов, обучающихся по направлению подготовки 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38.03.02 «Менеджмент»,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ОП «Логистика», профиль «Логистика»</w:t>
      </w:r>
      <w:r>
        <w:rPr>
          <w:rFonts w:ascii="Times New Roman" w:eastAsia="Times New Roman" w:hAnsi="Times New Roman" w:cs="Times New Roman"/>
          <w:sz w:val="28"/>
          <w:szCs w:val="28"/>
        </w:rPr>
        <w:br/>
      </w:r>
    </w:p>
    <w:p w14:paraId="3728147E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7A70875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DFC2C71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E41F73E" w14:textId="77777777" w:rsidR="00AC256A" w:rsidRPr="00CD4AC6" w:rsidRDefault="00890430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CD4AC6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Рекомендовано </w:t>
      </w:r>
      <w:r w:rsidRPr="00CD4AC6">
        <w:rPr>
          <w:rFonts w:ascii="Times New Roman" w:eastAsia="Times New Roman" w:hAnsi="Times New Roman" w:cs="Times New Roman"/>
          <w:i/>
          <w:sz w:val="28"/>
          <w:szCs w:val="28"/>
        </w:rPr>
        <w:t>Ученым советом Ф</w:t>
      </w:r>
      <w:r w:rsidRPr="00CD4AC6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акультета экономики и бизнеса</w:t>
      </w:r>
    </w:p>
    <w:p w14:paraId="53B6D9AB" w14:textId="77777777" w:rsidR="00AC256A" w:rsidRPr="00CD4AC6" w:rsidRDefault="00890430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D4AC6">
        <w:rPr>
          <w:rFonts w:ascii="Times New Roman" w:eastAsia="Times New Roman" w:hAnsi="Times New Roman" w:cs="Times New Roman"/>
          <w:i/>
          <w:sz w:val="28"/>
          <w:szCs w:val="28"/>
        </w:rPr>
        <w:t>от 16 мая 2023 г., протокол № 30</w:t>
      </w:r>
    </w:p>
    <w:p w14:paraId="28C94E4A" w14:textId="77777777" w:rsidR="00AC256A" w:rsidRPr="00CD4AC6" w:rsidRDefault="00AC256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4DCD2634" w14:textId="77777777" w:rsidR="00AC256A" w:rsidRPr="00CD4AC6" w:rsidRDefault="00890430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D4AC6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Одобрено </w:t>
      </w:r>
      <w:r w:rsidRPr="00CD4AC6">
        <w:rPr>
          <w:rFonts w:ascii="Times New Roman" w:eastAsia="Times New Roman" w:hAnsi="Times New Roman" w:cs="Times New Roman"/>
          <w:i/>
          <w:sz w:val="28"/>
          <w:szCs w:val="28"/>
        </w:rPr>
        <w:t xml:space="preserve">Советом учебно-научного Департамента логистики и маркетинга </w:t>
      </w:r>
    </w:p>
    <w:p w14:paraId="523F7101" w14:textId="77777777" w:rsidR="00AC256A" w:rsidRDefault="00890430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CD4AC6">
        <w:rPr>
          <w:rFonts w:ascii="Times New Roman" w:eastAsia="Times New Roman" w:hAnsi="Times New Roman" w:cs="Times New Roman"/>
          <w:i/>
          <w:sz w:val="28"/>
          <w:szCs w:val="28"/>
        </w:rPr>
        <w:t>от 12 мая 2023 г., протокол № 7</w:t>
      </w:r>
    </w:p>
    <w:p w14:paraId="66DF2494" w14:textId="77777777" w:rsidR="00AC256A" w:rsidRDefault="00AC256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198B2D37" w14:textId="77777777" w:rsidR="00AC256A" w:rsidRDefault="00AC256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0B525C98" w14:textId="77777777" w:rsidR="00AC256A" w:rsidRDefault="00AC25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1B6DCE0" w14:textId="77777777" w:rsidR="00AC256A" w:rsidRDefault="00AC25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F447D48" w14:textId="77777777" w:rsidR="00AC256A" w:rsidRDefault="00AC25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186E907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Москва 2023</w:t>
      </w:r>
    </w:p>
    <w:p w14:paraId="3FA6A263" w14:textId="77777777" w:rsidR="00AC256A" w:rsidRDefault="0089043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br w:type="page"/>
      </w: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 </w:t>
      </w:r>
    </w:p>
    <w:p w14:paraId="76B07891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СОДЕРЖАНИЕ</w:t>
      </w:r>
    </w:p>
    <w:tbl>
      <w:tblPr>
        <w:tblStyle w:val="a5"/>
        <w:tblW w:w="920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395"/>
        <w:gridCol w:w="810"/>
      </w:tblGrid>
      <w:tr w:rsidR="00AC256A" w14:paraId="5982CE10" w14:textId="77777777">
        <w:tc>
          <w:tcPr>
            <w:tcW w:w="8395" w:type="dxa"/>
            <w:shd w:val="clear" w:color="auto" w:fill="auto"/>
          </w:tcPr>
          <w:p w14:paraId="6B0E5340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Наименование дисциплины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1F9CB2C4" w14:textId="77777777" w:rsidR="00AC256A" w:rsidRDefault="008904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C256A" w14:paraId="61B58A0A" w14:textId="77777777">
        <w:tc>
          <w:tcPr>
            <w:tcW w:w="8395" w:type="dxa"/>
            <w:shd w:val="clear" w:color="auto" w:fill="auto"/>
          </w:tcPr>
          <w:p w14:paraId="0A2812E2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Перечень планируемых результатов освоения образовательной программы с указанием индикаторов их достижения, соотнесенных с планируемыми результатами обучения по дисциплине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3E691E20" w14:textId="77777777" w:rsidR="00AC256A" w:rsidRDefault="008904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C256A" w14:paraId="5C18F912" w14:textId="77777777">
        <w:tc>
          <w:tcPr>
            <w:tcW w:w="8395" w:type="dxa"/>
            <w:shd w:val="clear" w:color="auto" w:fill="auto"/>
          </w:tcPr>
          <w:p w14:paraId="0C7D885D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Место дисциплины в структуре образовательной программы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46E50C62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C256A" w14:paraId="5E2713EE" w14:textId="77777777">
        <w:tc>
          <w:tcPr>
            <w:tcW w:w="8395" w:type="dxa"/>
            <w:shd w:val="clear" w:color="auto" w:fill="auto"/>
          </w:tcPr>
          <w:p w14:paraId="45180FD7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Объем дисциплины (модуля) в зачетных единицах и в академических часах с выделением объема аудиторной (лекции, семинары) и самостоятельной работы обучающихся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47247EF3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C256A" w14:paraId="1B9EE8C0" w14:textId="77777777">
        <w:tc>
          <w:tcPr>
            <w:tcW w:w="8395" w:type="dxa"/>
            <w:shd w:val="clear" w:color="auto" w:fill="auto"/>
          </w:tcPr>
          <w:p w14:paraId="1C3481A2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255DD41B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C256A" w14:paraId="3B0FB969" w14:textId="77777777">
        <w:tc>
          <w:tcPr>
            <w:tcW w:w="8395" w:type="dxa"/>
            <w:shd w:val="clear" w:color="auto" w:fill="auto"/>
          </w:tcPr>
          <w:p w14:paraId="3A53D887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5.1. Содержание дисциплины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3DA69786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C256A" w14:paraId="6273B79A" w14:textId="77777777">
        <w:tc>
          <w:tcPr>
            <w:tcW w:w="8395" w:type="dxa"/>
            <w:shd w:val="clear" w:color="auto" w:fill="auto"/>
          </w:tcPr>
          <w:p w14:paraId="6548C0CB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5.2. Учебно-тематический план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331908CF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C256A" w14:paraId="13C56507" w14:textId="77777777">
        <w:tc>
          <w:tcPr>
            <w:tcW w:w="8395" w:type="dxa"/>
            <w:shd w:val="clear" w:color="auto" w:fill="auto"/>
          </w:tcPr>
          <w:p w14:paraId="0C5776F3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5.3. Содержание семинаров, практических занятий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127B0040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C256A" w14:paraId="3058F868" w14:textId="77777777">
        <w:tc>
          <w:tcPr>
            <w:tcW w:w="8395" w:type="dxa"/>
            <w:shd w:val="clear" w:color="auto" w:fill="auto"/>
          </w:tcPr>
          <w:p w14:paraId="16C185DA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Перечень учебно-методического обеспечения для самостоятельной работы обучающихся по дисциплине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1938BA8A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C256A" w14:paraId="32E3EAA0" w14:textId="77777777">
        <w:tc>
          <w:tcPr>
            <w:tcW w:w="8395" w:type="dxa"/>
            <w:shd w:val="clear" w:color="auto" w:fill="auto"/>
          </w:tcPr>
          <w:p w14:paraId="603E7111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6.1. Перечень вопросов, отводимых на самостоятельное освоение дисциплины, формы внеаудиторной самостоятельной работы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5684775C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C256A" w14:paraId="4FAD9C84" w14:textId="77777777">
        <w:tc>
          <w:tcPr>
            <w:tcW w:w="8395" w:type="dxa"/>
            <w:shd w:val="clear" w:color="auto" w:fill="auto"/>
          </w:tcPr>
          <w:p w14:paraId="6CACCCAC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6.2. Перечень вопросов, заданий, тем для подготовки к текущему контролю 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3C34C670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AC256A" w14:paraId="0071A6AF" w14:textId="77777777">
        <w:tc>
          <w:tcPr>
            <w:tcW w:w="8395" w:type="dxa"/>
            <w:shd w:val="clear" w:color="auto" w:fill="auto"/>
          </w:tcPr>
          <w:p w14:paraId="525A4806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Фонд оценочных средств для проведения промежуточной аттестации обучающихся по дисциплине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6C89E060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AC256A" w14:paraId="104EF9A6" w14:textId="77777777">
        <w:tc>
          <w:tcPr>
            <w:tcW w:w="8395" w:type="dxa"/>
            <w:shd w:val="clear" w:color="auto" w:fill="auto"/>
          </w:tcPr>
          <w:p w14:paraId="231438F4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Перечень основной  и дополнительной учебной литературы, необходимой для освоения дисциплины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59D9B704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</w:tr>
      <w:tr w:rsidR="00AC256A" w14:paraId="288026BB" w14:textId="77777777">
        <w:tc>
          <w:tcPr>
            <w:tcW w:w="8395" w:type="dxa"/>
            <w:shd w:val="clear" w:color="auto" w:fill="auto"/>
          </w:tcPr>
          <w:p w14:paraId="40CC015D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9. Перечень ресурсов информационно-телекоммуникационной сети «Интернет», необходимых для освоения дисциплины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6D5D1F21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</w:tc>
      </w:tr>
      <w:tr w:rsidR="00AC256A" w14:paraId="4DA3EA34" w14:textId="77777777">
        <w:tc>
          <w:tcPr>
            <w:tcW w:w="8395" w:type="dxa"/>
            <w:shd w:val="clear" w:color="auto" w:fill="auto"/>
          </w:tcPr>
          <w:p w14:paraId="575AA395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10. Методические указания для обучающихся по освоению дисциплины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4B426831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AC256A" w14:paraId="402CB209" w14:textId="77777777">
        <w:tc>
          <w:tcPr>
            <w:tcW w:w="8395" w:type="dxa"/>
            <w:shd w:val="clear" w:color="auto" w:fill="auto"/>
          </w:tcPr>
          <w:p w14:paraId="245CB4E5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13946D2A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</w:tr>
      <w:tr w:rsidR="00AC256A" w14:paraId="532D0971" w14:textId="77777777">
        <w:tc>
          <w:tcPr>
            <w:tcW w:w="8395" w:type="dxa"/>
            <w:shd w:val="clear" w:color="auto" w:fill="auto"/>
          </w:tcPr>
          <w:p w14:paraId="0DB6CB94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12. Описание материально-технической базы, необходимой для осуществления образовательного процесса по дисциплине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38ACAB1B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</w:tr>
    </w:tbl>
    <w:p w14:paraId="01D01DB4" w14:textId="77777777" w:rsidR="00AC256A" w:rsidRDefault="00AC256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8103A37" w14:textId="77777777" w:rsidR="00AC256A" w:rsidRDefault="00AC256A">
      <w:pPr>
        <w:spacing w:after="160" w:line="259" w:lineRule="auto"/>
      </w:pPr>
    </w:p>
    <w:p w14:paraId="11960FD3" w14:textId="77777777" w:rsidR="00AC256A" w:rsidRDefault="00AC256A">
      <w:pPr>
        <w:spacing w:after="160" w:line="259" w:lineRule="auto"/>
      </w:pPr>
    </w:p>
    <w:p w14:paraId="44E9D2D7" w14:textId="77777777" w:rsidR="00AC256A" w:rsidRDefault="00AC256A">
      <w:pPr>
        <w:spacing w:after="160" w:line="259" w:lineRule="auto"/>
      </w:pPr>
    </w:p>
    <w:p w14:paraId="594A5CFE" w14:textId="77777777" w:rsidR="00AC256A" w:rsidRDefault="00AC256A">
      <w:pPr>
        <w:spacing w:after="160" w:line="259" w:lineRule="auto"/>
      </w:pPr>
    </w:p>
    <w:p w14:paraId="14DE62C7" w14:textId="77777777" w:rsidR="00AC256A" w:rsidRDefault="00AC256A">
      <w:pPr>
        <w:spacing w:after="160" w:line="259" w:lineRule="auto"/>
      </w:pPr>
    </w:p>
    <w:p w14:paraId="3280325A" w14:textId="77777777" w:rsidR="00AC256A" w:rsidRDefault="00AC256A">
      <w:pPr>
        <w:spacing w:after="160" w:line="259" w:lineRule="auto"/>
      </w:pPr>
    </w:p>
    <w:p w14:paraId="7B187A2A" w14:textId="1A8F5837" w:rsidR="00AC256A" w:rsidRDefault="00AC256A">
      <w:pPr>
        <w:spacing w:after="160" w:line="259" w:lineRule="auto"/>
      </w:pPr>
    </w:p>
    <w:p w14:paraId="0837F706" w14:textId="510BD332" w:rsidR="00CD4AC6" w:rsidRDefault="00CD4AC6">
      <w:pPr>
        <w:spacing w:after="160" w:line="259" w:lineRule="auto"/>
      </w:pPr>
    </w:p>
    <w:p w14:paraId="4DB216E8" w14:textId="77777777" w:rsidR="00CD4AC6" w:rsidRDefault="00CD4AC6">
      <w:pPr>
        <w:spacing w:after="160" w:line="259" w:lineRule="auto"/>
      </w:pPr>
    </w:p>
    <w:p w14:paraId="7513846E" w14:textId="77777777" w:rsidR="00AC256A" w:rsidRDefault="00AC256A">
      <w:pPr>
        <w:spacing w:after="160" w:line="259" w:lineRule="auto"/>
      </w:pPr>
    </w:p>
    <w:p w14:paraId="08CC74D0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mallCaps/>
          <w:sz w:val="28"/>
          <w:szCs w:val="28"/>
        </w:rPr>
        <w:lastRenderedPageBreak/>
        <w:t xml:space="preserve">1.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Наименование дисциплины</w:t>
      </w:r>
    </w:p>
    <w:p w14:paraId="26AA04FD" w14:textId="77777777" w:rsidR="00AC256A" w:rsidRDefault="00AC256A">
      <w:pPr>
        <w:keepNext/>
        <w:spacing w:after="0" w:line="240" w:lineRule="auto"/>
        <w:ind w:left="72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38E24F1" w14:textId="77777777" w:rsidR="00AC256A" w:rsidRDefault="00890430">
      <w:pPr>
        <w:keepNext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«Технологии автоматической идентификации». </w:t>
      </w:r>
    </w:p>
    <w:p w14:paraId="5F2C12E2" w14:textId="77777777" w:rsidR="00AC256A" w:rsidRDefault="00AC256A">
      <w:pPr>
        <w:tabs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8DD4011" w14:textId="77777777" w:rsidR="00AC256A" w:rsidRDefault="00890430">
      <w:pPr>
        <w:tabs>
          <w:tab w:val="left" w:pos="54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2. Перечень планируемых результатов освоения образовательной программы с указанием индикаторов их достижения, соотнесенных с планируемыми результатами обучения по дисциплине</w:t>
      </w:r>
    </w:p>
    <w:p w14:paraId="1AEFAF75" w14:textId="77777777" w:rsidR="00AC256A" w:rsidRDefault="00AC256A">
      <w:pPr>
        <w:tabs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82AE8D4" w14:textId="77777777" w:rsidR="00AC256A" w:rsidRDefault="00AC256A">
      <w:pPr>
        <w:tabs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</w:p>
    <w:tbl>
      <w:tblPr>
        <w:tblStyle w:val="a6"/>
        <w:tblW w:w="10178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93"/>
        <w:gridCol w:w="2410"/>
        <w:gridCol w:w="3119"/>
        <w:gridCol w:w="3656"/>
      </w:tblGrid>
      <w:tr w:rsidR="00AC256A" w14:paraId="0BB46261" w14:textId="77777777">
        <w:tc>
          <w:tcPr>
            <w:tcW w:w="993" w:type="dxa"/>
            <w:shd w:val="clear" w:color="auto" w:fill="auto"/>
          </w:tcPr>
          <w:p w14:paraId="2132F83D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Код компе-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тенции</w:t>
            </w:r>
            <w:proofErr w:type="spellEnd"/>
          </w:p>
        </w:tc>
        <w:tc>
          <w:tcPr>
            <w:tcW w:w="2410" w:type="dxa"/>
            <w:shd w:val="clear" w:color="auto" w:fill="auto"/>
          </w:tcPr>
          <w:p w14:paraId="3B6A134D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3119" w:type="dxa"/>
            <w:shd w:val="clear" w:color="auto" w:fill="auto"/>
          </w:tcPr>
          <w:p w14:paraId="6F735453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Индикаторы достижения компетенции</w:t>
            </w:r>
          </w:p>
        </w:tc>
        <w:tc>
          <w:tcPr>
            <w:tcW w:w="3656" w:type="dxa"/>
            <w:shd w:val="clear" w:color="auto" w:fill="auto"/>
          </w:tcPr>
          <w:p w14:paraId="3676EED0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AC256A" w14:paraId="6CB3E5A5" w14:textId="77777777"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22EDB49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ПКП-2</w:t>
            </w:r>
          </w:p>
        </w:tc>
        <w:tc>
          <w:tcPr>
            <w:tcW w:w="241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A9F5443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Способность решать логистические задачи на основе современных технологий управления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7078E3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1.Применяет методы корректной постановки логистических задач.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EDA81B1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методы постановки логистических задач.</w:t>
            </w:r>
          </w:p>
          <w:p w14:paraId="4FAE4C5A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применять методы корректной постановки логистических задач.</w:t>
            </w:r>
          </w:p>
        </w:tc>
      </w:tr>
      <w:tr w:rsidR="00AC256A" w14:paraId="06F29BCD" w14:textId="77777777"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4C7DD9AF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1314FA66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D6DD25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2.Использует современные технологии управления в качестве инструмента повышения эффективности логистической деятельности на предприятиях.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EE8FDD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современные технологии управления.</w:t>
            </w:r>
          </w:p>
          <w:p w14:paraId="2A11C656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использовать технологии управления для повышения эффективности логистики на предприятиях.</w:t>
            </w:r>
          </w:p>
        </w:tc>
      </w:tr>
      <w:tr w:rsidR="00AC256A" w14:paraId="0DE98DA9" w14:textId="77777777"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44FB0AF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039FFAB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1211A5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3.Демонстрирует навыки в получении и анализе информации, необходимых для решения логистических задач в условиях цифровой экономики.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C3BCE92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способы получения и анализа информации. </w:t>
            </w:r>
          </w:p>
          <w:p w14:paraId="6D70729B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получать и анализировать информацию для решения логистических задач в условиях цифровой экономики. </w:t>
            </w:r>
          </w:p>
        </w:tc>
      </w:tr>
      <w:tr w:rsidR="00AC256A" w14:paraId="26711FBE" w14:textId="77777777"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3EC4EDB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ПКП-3</w:t>
            </w:r>
          </w:p>
        </w:tc>
        <w:tc>
          <w:tcPr>
            <w:tcW w:w="241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B9A05D2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Способность выявлять тенденции развития логистических процессов и проводить оценку их эффективности на основе современных технических средств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DE1019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1.Применяет методы оценки тенденций развития современного общества, экономики и менеджмента с целью установления степени их влияния на развитие логистики. 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81C5B82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методы оценки тенденций развития современного общества. </w:t>
            </w:r>
          </w:p>
          <w:p w14:paraId="32EF6E8F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оценивать степень влияния тенденций развития общества, экономики и менеджмента на логистику.</w:t>
            </w:r>
          </w:p>
        </w:tc>
      </w:tr>
      <w:tr w:rsidR="00AC256A" w14:paraId="23CD9CED" w14:textId="77777777"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CDB93EA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6EC65451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99D9F3C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2.Использует современные подходы при сравнении нескольких вариантов решений при оценке эффективности логистических компаний.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F2ABB8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современные подходы сравнения альтернативных решений. </w:t>
            </w:r>
          </w:p>
          <w:p w14:paraId="7EB29366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использовать современные подходы сравнения альтернативных решений при оценке эффективности логистических компаний.</w:t>
            </w:r>
          </w:p>
        </w:tc>
      </w:tr>
      <w:tr w:rsidR="00AC256A" w14:paraId="202BE3A4" w14:textId="77777777"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20A0717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5BED2C5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4A8D278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3.Демонстрирует навыки в создании эффективной логистической системы.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9F05A8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методологию создания логистической системы.</w:t>
            </w:r>
          </w:p>
          <w:p w14:paraId="2EA8E37C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эффективную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логистическую систему.</w:t>
            </w:r>
          </w:p>
        </w:tc>
      </w:tr>
      <w:tr w:rsidR="00AC256A" w14:paraId="616846A6" w14:textId="77777777">
        <w:tc>
          <w:tcPr>
            <w:tcW w:w="993" w:type="dxa"/>
            <w:vMerge w:val="restart"/>
            <w:shd w:val="clear" w:color="auto" w:fill="auto"/>
          </w:tcPr>
          <w:p w14:paraId="4EC8CB04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ПКП-4</w:t>
            </w:r>
          </w:p>
        </w:tc>
        <w:tc>
          <w:tcPr>
            <w:tcW w:w="2410" w:type="dxa"/>
            <w:vMerge w:val="restart"/>
            <w:shd w:val="clear" w:color="auto" w:fill="auto"/>
          </w:tcPr>
          <w:p w14:paraId="08213A63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Способность формулировать предложения по повышению эффективности управления цепями поставок и материальными потоками на основе специальных программных продуктов</w:t>
            </w:r>
          </w:p>
        </w:tc>
        <w:tc>
          <w:tcPr>
            <w:tcW w:w="3119" w:type="dxa"/>
            <w:shd w:val="clear" w:color="auto" w:fill="auto"/>
          </w:tcPr>
          <w:p w14:paraId="7DC9AAF3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1.Применяет специальные программные продукты для принятия решений о разработке эффективной системы управления цепями поставок и материальными потоками.</w:t>
            </w:r>
          </w:p>
        </w:tc>
        <w:tc>
          <w:tcPr>
            <w:tcW w:w="3656" w:type="dxa"/>
            <w:shd w:val="clear" w:color="auto" w:fill="auto"/>
          </w:tcPr>
          <w:p w14:paraId="3CB014F4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программные продукты систематизации и моделирования цепей поставок, материальных потоков.</w:t>
            </w:r>
          </w:p>
          <w:p w14:paraId="4A20A50A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применять специальные программные продукты систематизации и моделирования цепей поставок, материальных потоков.</w:t>
            </w:r>
          </w:p>
        </w:tc>
      </w:tr>
      <w:tr w:rsidR="00AC256A" w14:paraId="09D7F698" w14:textId="77777777">
        <w:tc>
          <w:tcPr>
            <w:tcW w:w="993" w:type="dxa"/>
            <w:vMerge/>
            <w:shd w:val="clear" w:color="auto" w:fill="auto"/>
          </w:tcPr>
          <w:p w14:paraId="786B3C39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shd w:val="clear" w:color="auto" w:fill="auto"/>
          </w:tcPr>
          <w:p w14:paraId="44F24274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1CEC3DC6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2.Использует оптимизаторы и другие методы поиска оптимальных решений, встроенные в специальные программные продукты, для принятия решения о формировании направлений развития логистики в компаниях различной отраслевой направленности.</w:t>
            </w:r>
          </w:p>
        </w:tc>
        <w:tc>
          <w:tcPr>
            <w:tcW w:w="3656" w:type="dxa"/>
            <w:shd w:val="clear" w:color="auto" w:fill="auto"/>
          </w:tcPr>
          <w:p w14:paraId="2E0AA268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метод построения оптимума и альтернативные методы рационализации и совершенствования бизнес-процессов ы логистике. </w:t>
            </w:r>
          </w:p>
          <w:p w14:paraId="69054293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применять  метод построения оптимума и альтернативные методы рационализации и совершенствования бизнес-процессов в логистике.</w:t>
            </w:r>
          </w:p>
        </w:tc>
      </w:tr>
      <w:tr w:rsidR="00AC256A" w14:paraId="3E1F1370" w14:textId="77777777">
        <w:tc>
          <w:tcPr>
            <w:tcW w:w="993" w:type="dxa"/>
            <w:vMerge/>
            <w:shd w:val="clear" w:color="auto" w:fill="auto"/>
          </w:tcPr>
          <w:p w14:paraId="3D1BDBFE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shd w:val="clear" w:color="auto" w:fill="auto"/>
          </w:tcPr>
          <w:p w14:paraId="70D370A5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7A954DD1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3.Демонстрирует навыки в создании эффективной системы управления цепями поставок и материальными потоками.</w:t>
            </w:r>
          </w:p>
        </w:tc>
        <w:tc>
          <w:tcPr>
            <w:tcW w:w="3656" w:type="dxa"/>
            <w:shd w:val="clear" w:color="auto" w:fill="auto"/>
          </w:tcPr>
          <w:p w14:paraId="4CD75013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принципы и параметры организации логистики цепей поставок и материальных потоков.</w:t>
            </w:r>
          </w:p>
          <w:p w14:paraId="7B27BA32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создавать  эффективную систему управления цепями поставок и материальными потоками.</w:t>
            </w:r>
          </w:p>
        </w:tc>
      </w:tr>
    </w:tbl>
    <w:p w14:paraId="49399285" w14:textId="77777777" w:rsidR="00AC256A" w:rsidRDefault="00AC256A">
      <w:pPr>
        <w:spacing w:after="160" w:line="259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0B6C232" w14:textId="77777777" w:rsidR="00AC256A" w:rsidRDefault="00890430">
      <w:pPr>
        <w:spacing w:after="160" w:line="259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3. Место дисциплины в структуре образовательной программы</w:t>
      </w:r>
    </w:p>
    <w:p w14:paraId="3E44D5C0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Дисциплина «Технологии автоматической идентификации» является дисциплиной профиля и цикла профиля (элективного), по направлению подготовки 38.03.02 – Менеджмент, ОП «Логистика», профиль «Логистика». </w:t>
      </w:r>
    </w:p>
    <w:p w14:paraId="71C8FB91" w14:textId="77777777" w:rsidR="00AC256A" w:rsidRDefault="00AC256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667DB31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4. Объем дисциплины (модуля) в зачетных единицах и в академических часах с выделением объема аудиторной (лекции, семинары) и самостоятельной работы обучающихся</w:t>
      </w:r>
    </w:p>
    <w:p w14:paraId="1950C7D6" w14:textId="77777777" w:rsidR="00AC256A" w:rsidRDefault="00890430">
      <w:pPr>
        <w:keepNext/>
        <w:spacing w:after="0" w:line="240" w:lineRule="auto"/>
        <w:ind w:left="567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Таблица 1. </w:t>
      </w:r>
    </w:p>
    <w:p w14:paraId="4B0F18D6" w14:textId="77777777" w:rsidR="00AC256A" w:rsidRDefault="00AC256A">
      <w:pPr>
        <w:keepNext/>
        <w:spacing w:after="0" w:line="240" w:lineRule="auto"/>
        <w:ind w:left="567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7"/>
        <w:tblW w:w="93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42"/>
        <w:gridCol w:w="1798"/>
        <w:gridCol w:w="1905"/>
      </w:tblGrid>
      <w:tr w:rsidR="00AC256A" w14:paraId="14E36F7B" w14:textId="77777777">
        <w:tc>
          <w:tcPr>
            <w:tcW w:w="5642" w:type="dxa"/>
            <w:shd w:val="clear" w:color="auto" w:fill="auto"/>
            <w:vAlign w:val="center"/>
          </w:tcPr>
          <w:p w14:paraId="1D389725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Вид учебной работы   по дисциплине</w:t>
            </w:r>
          </w:p>
        </w:tc>
        <w:tc>
          <w:tcPr>
            <w:tcW w:w="1798" w:type="dxa"/>
            <w:shd w:val="clear" w:color="auto" w:fill="auto"/>
          </w:tcPr>
          <w:p w14:paraId="1F0B3245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</w:p>
          <w:p w14:paraId="0B945404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(в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з.е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 и часах)</w:t>
            </w:r>
          </w:p>
        </w:tc>
        <w:tc>
          <w:tcPr>
            <w:tcW w:w="1905" w:type="dxa"/>
          </w:tcPr>
          <w:p w14:paraId="5467D3DA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семестр 6</w:t>
            </w:r>
          </w:p>
          <w:p w14:paraId="2E372717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(в часах)</w:t>
            </w:r>
          </w:p>
        </w:tc>
      </w:tr>
      <w:tr w:rsidR="00AC256A" w14:paraId="378CD541" w14:textId="77777777">
        <w:tc>
          <w:tcPr>
            <w:tcW w:w="5642" w:type="dxa"/>
            <w:shd w:val="clear" w:color="auto" w:fill="auto"/>
          </w:tcPr>
          <w:p w14:paraId="74387827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Общая трудоемкость дисциплины </w:t>
            </w:r>
          </w:p>
        </w:tc>
        <w:tc>
          <w:tcPr>
            <w:tcW w:w="1798" w:type="dxa"/>
            <w:shd w:val="clear" w:color="auto" w:fill="auto"/>
          </w:tcPr>
          <w:p w14:paraId="35667265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4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з.е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./144</w:t>
            </w:r>
          </w:p>
        </w:tc>
        <w:tc>
          <w:tcPr>
            <w:tcW w:w="1905" w:type="dxa"/>
          </w:tcPr>
          <w:p w14:paraId="363F5AD8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144</w:t>
            </w:r>
          </w:p>
        </w:tc>
      </w:tr>
      <w:tr w:rsidR="00AC256A" w14:paraId="3F78FB82" w14:textId="77777777">
        <w:tc>
          <w:tcPr>
            <w:tcW w:w="5642" w:type="dxa"/>
            <w:shd w:val="clear" w:color="auto" w:fill="auto"/>
          </w:tcPr>
          <w:p w14:paraId="30DDEEB6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 xml:space="preserve">Контактная работа - Аудиторные занятия </w:t>
            </w:r>
          </w:p>
        </w:tc>
        <w:tc>
          <w:tcPr>
            <w:tcW w:w="1798" w:type="dxa"/>
            <w:shd w:val="clear" w:color="auto" w:fill="auto"/>
          </w:tcPr>
          <w:p w14:paraId="4D1B9CA0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50</w:t>
            </w:r>
          </w:p>
        </w:tc>
        <w:tc>
          <w:tcPr>
            <w:tcW w:w="1905" w:type="dxa"/>
          </w:tcPr>
          <w:p w14:paraId="37547E2B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50</w:t>
            </w:r>
          </w:p>
        </w:tc>
      </w:tr>
      <w:tr w:rsidR="00AC256A" w14:paraId="0BDB8AEC" w14:textId="77777777">
        <w:tc>
          <w:tcPr>
            <w:tcW w:w="5642" w:type="dxa"/>
            <w:shd w:val="clear" w:color="auto" w:fill="auto"/>
          </w:tcPr>
          <w:p w14:paraId="1F55736F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Лекции </w:t>
            </w:r>
          </w:p>
        </w:tc>
        <w:tc>
          <w:tcPr>
            <w:tcW w:w="1798" w:type="dxa"/>
            <w:shd w:val="clear" w:color="auto" w:fill="auto"/>
          </w:tcPr>
          <w:p w14:paraId="2C3A2E8F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905" w:type="dxa"/>
          </w:tcPr>
          <w:p w14:paraId="4F18F77E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</w:tr>
      <w:tr w:rsidR="00AC256A" w14:paraId="799D587B" w14:textId="77777777">
        <w:tc>
          <w:tcPr>
            <w:tcW w:w="5642" w:type="dxa"/>
            <w:shd w:val="clear" w:color="auto" w:fill="auto"/>
          </w:tcPr>
          <w:p w14:paraId="006D33AA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Семинары, практические занятия</w:t>
            </w:r>
          </w:p>
        </w:tc>
        <w:tc>
          <w:tcPr>
            <w:tcW w:w="1798" w:type="dxa"/>
            <w:shd w:val="clear" w:color="auto" w:fill="auto"/>
          </w:tcPr>
          <w:p w14:paraId="7863AF83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1905" w:type="dxa"/>
          </w:tcPr>
          <w:p w14:paraId="23511B9F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</w:tr>
      <w:tr w:rsidR="00AC256A" w14:paraId="1C737EB9" w14:textId="77777777">
        <w:tc>
          <w:tcPr>
            <w:tcW w:w="5642" w:type="dxa"/>
            <w:shd w:val="clear" w:color="auto" w:fill="auto"/>
          </w:tcPr>
          <w:p w14:paraId="24586FF4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>Самостоятельная работа</w:t>
            </w:r>
          </w:p>
        </w:tc>
        <w:tc>
          <w:tcPr>
            <w:tcW w:w="1798" w:type="dxa"/>
            <w:shd w:val="clear" w:color="auto" w:fill="auto"/>
          </w:tcPr>
          <w:p w14:paraId="6FCBB47C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94</w:t>
            </w:r>
          </w:p>
        </w:tc>
        <w:tc>
          <w:tcPr>
            <w:tcW w:w="1905" w:type="dxa"/>
          </w:tcPr>
          <w:p w14:paraId="74D7F8DF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94</w:t>
            </w:r>
          </w:p>
        </w:tc>
      </w:tr>
      <w:tr w:rsidR="00AC256A" w14:paraId="746765A9" w14:textId="77777777">
        <w:tc>
          <w:tcPr>
            <w:tcW w:w="5642" w:type="dxa"/>
            <w:shd w:val="clear" w:color="auto" w:fill="auto"/>
            <w:vAlign w:val="center"/>
          </w:tcPr>
          <w:p w14:paraId="15D12E7D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 текущего контроля</w:t>
            </w:r>
          </w:p>
        </w:tc>
        <w:tc>
          <w:tcPr>
            <w:tcW w:w="1798" w:type="dxa"/>
            <w:shd w:val="clear" w:color="auto" w:fill="auto"/>
          </w:tcPr>
          <w:p w14:paraId="14F13C7E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Контрольная работа</w:t>
            </w:r>
          </w:p>
        </w:tc>
        <w:tc>
          <w:tcPr>
            <w:tcW w:w="1905" w:type="dxa"/>
            <w:shd w:val="clear" w:color="auto" w:fill="auto"/>
          </w:tcPr>
          <w:p w14:paraId="05AA6167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Контрольная работа</w:t>
            </w:r>
          </w:p>
        </w:tc>
      </w:tr>
      <w:tr w:rsidR="00AC256A" w14:paraId="1415ECF6" w14:textId="77777777">
        <w:tc>
          <w:tcPr>
            <w:tcW w:w="5642" w:type="dxa"/>
            <w:shd w:val="clear" w:color="auto" w:fill="auto"/>
          </w:tcPr>
          <w:p w14:paraId="3DB3FBE8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 промежуточной аттестации</w:t>
            </w:r>
          </w:p>
        </w:tc>
        <w:tc>
          <w:tcPr>
            <w:tcW w:w="1798" w:type="dxa"/>
            <w:shd w:val="clear" w:color="auto" w:fill="auto"/>
          </w:tcPr>
          <w:p w14:paraId="3CD3C255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1905" w:type="dxa"/>
            <w:shd w:val="clear" w:color="auto" w:fill="auto"/>
          </w:tcPr>
          <w:p w14:paraId="22D3028F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Экзамен</w:t>
            </w:r>
          </w:p>
        </w:tc>
      </w:tr>
    </w:tbl>
    <w:p w14:paraId="28305802" w14:textId="77777777" w:rsidR="00AC256A" w:rsidRDefault="00AC256A">
      <w:pPr>
        <w:keepNext/>
        <w:spacing w:after="0" w:line="240" w:lineRule="auto"/>
        <w:ind w:left="567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14:paraId="61AD18DF" w14:textId="77777777" w:rsidR="00AC256A" w:rsidRDefault="00AC256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89FFC2D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</w:p>
    <w:p w14:paraId="3C9A2A08" w14:textId="77777777" w:rsidR="00AC256A" w:rsidRDefault="00AC256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14B4D07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5.1. Содержание дисциплины</w:t>
      </w:r>
    </w:p>
    <w:p w14:paraId="40D6AA09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Тема 1: Роль автоматической идентификации в логистике.</w:t>
      </w:r>
    </w:p>
    <w:p w14:paraId="0645E05C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Понятие информационного потока в логистике. Понятие автоматической идентификации продукции. Области применения автоматической идентификации в логистике: транспортировка, хранение, сбыт, контроль и управление доступом. Эволюция идентификации продукции. Идентификационная деятельность в логистике. Фальсификат и контрафакт. Идентификационная экспертиза. Таможенная идентификация.</w:t>
      </w:r>
    </w:p>
    <w:p w14:paraId="41BCD422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Тема 2: Виды маркировки и способы идентификации.</w:t>
      </w:r>
    </w:p>
    <w:p w14:paraId="0422E45D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Классификация маркировки по способам идентификации: оптическая идентификация (буквенно-цифровая и штриховое/QR кодирование информации);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акусто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-магнитная идентификация; радиочастотная идентификация; биометрическая идентификация. Функции и требования к маркировке. Виды маркировки по функциональному назначению: производственная, торговая, транспортная. Способы считывания информации: ближнего, среднего, дальнего действия. Способы записи информации на идентификаторы: однократная или многократная запись, только считывание. Схемы работы различных систем автоматической идентификации. </w:t>
      </w:r>
    </w:p>
    <w:p w14:paraId="499F6640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Тема 3: Штрих кодовая идентификация.</w:t>
      </w:r>
    </w:p>
    <w:p w14:paraId="0322945F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Понятие штрих-кода и его характеристики. Линейная система штрих кодирования. Контрольная цифра и алгоритм ее расчета. Двумерная система штрих кодирования: многорядные и матричные. Архитектура QR кода. Состав информации штрих кода. Оборудование для систем идентификации штрих кодов. Преимущества и недостатки штрих кодовой идентификации.</w:t>
      </w:r>
    </w:p>
    <w:p w14:paraId="60A2C24C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Тема 4: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</w:rPr>
        <w:t>Акусто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</w:rPr>
        <w:t>-магнитная идентификация.</w:t>
      </w:r>
    </w:p>
    <w:p w14:paraId="5F04C9E2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Понятие, инструмент, сферы использования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акусто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-магнитной технологии идентификации.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Противокражные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EAS-системы в логистике сбыта. Конструкция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противокражной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акусто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-магнитной бирки. Виды магнитных бирок и этикеток. Составные элементы EAS-системы. Системы контроля и управления доступом: видовая структура и принцип работы. Оборудование для производства магнитных карт. Преимущества и недостатки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акусто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-магнитной идентификации.</w:t>
      </w:r>
    </w:p>
    <w:p w14:paraId="55C1BFA3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Тема 5: Радиочастотная идентификация, RFID.</w:t>
      </w:r>
    </w:p>
    <w:p w14:paraId="04E1B692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Технология RFID, сферы ее применения. Устройство RFID метки. Разновидности конструкции RFID метки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транспонедера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). Классификация RFID меток по типу передачи информации. Классификация RFID меток по рабочей частоте. Классификация RFID меток по типу используемой памяти. Считывающие устройства. Преимущества и недостатки радиочастотной идентификации.</w:t>
      </w:r>
    </w:p>
    <w:p w14:paraId="6225B729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Тема 6: Биометрическая идентификация.</w:t>
      </w:r>
    </w:p>
    <w:p w14:paraId="5BF07B9B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Характеристика, инструменты и сферы применения биометрической идентификации. Основные термины и понятия биометрической системы: информация, шаблон, образец, верификация. Функционал компонентов биометрической системы идентификации. Данные биометрической идентификации: данные датчика, данные изображения, данные свойств. Множественная биометрия. Области стандартизации биометрии.</w:t>
      </w:r>
    </w:p>
    <w:p w14:paraId="33C2CFBD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Тема 7: Международные и национальные стандарты по технологии автоматической идентификации.</w:t>
      </w:r>
    </w:p>
    <w:p w14:paraId="53A844C0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Понятие стандартизации и сертификации. Системы стандартизации. Иерархические уровни стандартов. Идентичность и аутентичность стандартов. Стандарты ISO/ IEC в области автоматической идентификации. Принцип идентификации символик. Особые знаки символик. Знаки кода и знаки-модификаторы. Уникальные идентификаторы транспортируемых единиц. Ключи к базе данных перевозчика и заказчика.</w:t>
      </w:r>
    </w:p>
    <w:p w14:paraId="79625157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5.2. Учебно-тематический план</w:t>
      </w:r>
    </w:p>
    <w:p w14:paraId="4BD75D68" w14:textId="77777777" w:rsidR="00AC256A" w:rsidRDefault="0089043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2.</w:t>
      </w:r>
    </w:p>
    <w:p w14:paraId="202740B7" w14:textId="77777777" w:rsidR="00AC256A" w:rsidRDefault="00AC256A">
      <w:pPr>
        <w:keepNext/>
        <w:spacing w:after="0" w:line="240" w:lineRule="auto"/>
        <w:ind w:left="567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8"/>
        <w:tblW w:w="9794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96"/>
        <w:gridCol w:w="1895"/>
        <w:gridCol w:w="829"/>
        <w:gridCol w:w="1103"/>
        <w:gridCol w:w="993"/>
        <w:gridCol w:w="1416"/>
        <w:gridCol w:w="1277"/>
        <w:gridCol w:w="1685"/>
      </w:tblGrid>
      <w:tr w:rsidR="00AC256A" w14:paraId="3904D074" w14:textId="77777777">
        <w:tc>
          <w:tcPr>
            <w:tcW w:w="596" w:type="dxa"/>
            <w:vMerge w:val="restart"/>
            <w:shd w:val="clear" w:color="auto" w:fill="auto"/>
            <w:vAlign w:val="center"/>
          </w:tcPr>
          <w:p w14:paraId="1CEA6F78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  <w:p w14:paraId="68C310E7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1895" w:type="dxa"/>
            <w:vMerge w:val="restart"/>
            <w:shd w:val="clear" w:color="auto" w:fill="auto"/>
            <w:vAlign w:val="center"/>
          </w:tcPr>
          <w:p w14:paraId="1E6C649B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5618" w:type="dxa"/>
            <w:gridSpan w:val="5"/>
            <w:shd w:val="clear" w:color="auto" w:fill="auto"/>
            <w:vAlign w:val="center"/>
          </w:tcPr>
          <w:p w14:paraId="3F5C5D5C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Трудоемкость в часах</w:t>
            </w:r>
          </w:p>
        </w:tc>
        <w:tc>
          <w:tcPr>
            <w:tcW w:w="1685" w:type="dxa"/>
            <w:vMerge w:val="restart"/>
            <w:shd w:val="clear" w:color="auto" w:fill="auto"/>
            <w:vAlign w:val="center"/>
          </w:tcPr>
          <w:p w14:paraId="55765E19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AC256A" w14:paraId="632B5B2D" w14:textId="77777777">
        <w:tc>
          <w:tcPr>
            <w:tcW w:w="596" w:type="dxa"/>
            <w:vMerge/>
            <w:shd w:val="clear" w:color="auto" w:fill="auto"/>
            <w:vAlign w:val="center"/>
          </w:tcPr>
          <w:p w14:paraId="08BDD726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95" w:type="dxa"/>
            <w:vMerge/>
            <w:shd w:val="clear" w:color="auto" w:fill="auto"/>
            <w:vAlign w:val="center"/>
          </w:tcPr>
          <w:p w14:paraId="75F37A95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vMerge w:val="restart"/>
            <w:shd w:val="clear" w:color="auto" w:fill="auto"/>
            <w:vAlign w:val="center"/>
          </w:tcPr>
          <w:p w14:paraId="18B2A5A9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3512" w:type="dxa"/>
            <w:gridSpan w:val="3"/>
            <w:shd w:val="clear" w:color="auto" w:fill="auto"/>
            <w:vAlign w:val="center"/>
          </w:tcPr>
          <w:p w14:paraId="1889FDDE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Контактная работа – Аудиторная работа</w:t>
            </w:r>
          </w:p>
        </w:tc>
        <w:tc>
          <w:tcPr>
            <w:tcW w:w="1277" w:type="dxa"/>
            <w:vMerge w:val="restart"/>
            <w:shd w:val="clear" w:color="auto" w:fill="auto"/>
            <w:vAlign w:val="center"/>
          </w:tcPr>
          <w:p w14:paraId="00DCED57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работа</w:t>
            </w:r>
          </w:p>
        </w:tc>
        <w:tc>
          <w:tcPr>
            <w:tcW w:w="1685" w:type="dxa"/>
            <w:vMerge/>
            <w:shd w:val="clear" w:color="auto" w:fill="auto"/>
            <w:vAlign w:val="center"/>
          </w:tcPr>
          <w:p w14:paraId="3689E538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C256A" w14:paraId="2EE39AC2" w14:textId="77777777">
        <w:tc>
          <w:tcPr>
            <w:tcW w:w="596" w:type="dxa"/>
            <w:vMerge/>
            <w:shd w:val="clear" w:color="auto" w:fill="auto"/>
            <w:vAlign w:val="center"/>
          </w:tcPr>
          <w:p w14:paraId="1155BDBE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95" w:type="dxa"/>
            <w:vMerge/>
            <w:shd w:val="clear" w:color="auto" w:fill="auto"/>
            <w:vAlign w:val="center"/>
          </w:tcPr>
          <w:p w14:paraId="215CE72F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vMerge/>
            <w:shd w:val="clear" w:color="auto" w:fill="auto"/>
            <w:vAlign w:val="center"/>
          </w:tcPr>
          <w:p w14:paraId="041DC2A8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03" w:type="dxa"/>
            <w:shd w:val="clear" w:color="auto" w:fill="auto"/>
            <w:vAlign w:val="center"/>
          </w:tcPr>
          <w:p w14:paraId="04C14C93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Общая, в т.ч.: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6A356F5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434BA748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Семинары, практические занятия</w:t>
            </w:r>
          </w:p>
        </w:tc>
        <w:tc>
          <w:tcPr>
            <w:tcW w:w="1277" w:type="dxa"/>
            <w:vMerge/>
            <w:shd w:val="clear" w:color="auto" w:fill="auto"/>
            <w:vAlign w:val="center"/>
          </w:tcPr>
          <w:p w14:paraId="485D4A6D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5" w:type="dxa"/>
            <w:vMerge/>
            <w:shd w:val="clear" w:color="auto" w:fill="auto"/>
            <w:vAlign w:val="center"/>
          </w:tcPr>
          <w:p w14:paraId="3DFD0633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C256A" w14:paraId="0BF56FB7" w14:textId="77777777">
        <w:tc>
          <w:tcPr>
            <w:tcW w:w="596" w:type="dxa"/>
            <w:shd w:val="clear" w:color="auto" w:fill="auto"/>
            <w:vAlign w:val="center"/>
          </w:tcPr>
          <w:p w14:paraId="6CB4E236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5" w:type="dxa"/>
            <w:shd w:val="clear" w:color="auto" w:fill="auto"/>
            <w:vAlign w:val="center"/>
          </w:tcPr>
          <w:p w14:paraId="7257145F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 1. </w:t>
            </w:r>
          </w:p>
          <w:p w14:paraId="11B569F0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Роль автоматической идентификации в логистике.</w:t>
            </w:r>
          </w:p>
        </w:tc>
        <w:tc>
          <w:tcPr>
            <w:tcW w:w="829" w:type="dxa"/>
            <w:shd w:val="clear" w:color="auto" w:fill="auto"/>
            <w:vAlign w:val="center"/>
          </w:tcPr>
          <w:p w14:paraId="77ADE58A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22</w:t>
            </w:r>
          </w:p>
        </w:tc>
        <w:tc>
          <w:tcPr>
            <w:tcW w:w="1103" w:type="dxa"/>
            <w:shd w:val="clear" w:color="auto" w:fill="auto"/>
            <w:vAlign w:val="center"/>
          </w:tcPr>
          <w:p w14:paraId="654BD8AA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9C3E393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5AFE54DE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277" w:type="dxa"/>
            <w:shd w:val="clear" w:color="auto" w:fill="auto"/>
            <w:vAlign w:val="center"/>
          </w:tcPr>
          <w:p w14:paraId="6A0ABA03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1685" w:type="dxa"/>
            <w:shd w:val="clear" w:color="auto" w:fill="auto"/>
            <w:vAlign w:val="center"/>
          </w:tcPr>
          <w:p w14:paraId="388EFE79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 в устной и/или письменной форме, практико-</w:t>
            </w:r>
          </w:p>
          <w:p w14:paraId="60C54BAF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</w:t>
            </w:r>
          </w:p>
        </w:tc>
      </w:tr>
      <w:tr w:rsidR="00AC256A" w14:paraId="7D503DEC" w14:textId="77777777">
        <w:tc>
          <w:tcPr>
            <w:tcW w:w="596" w:type="dxa"/>
            <w:shd w:val="clear" w:color="auto" w:fill="auto"/>
            <w:vAlign w:val="center"/>
          </w:tcPr>
          <w:p w14:paraId="61CB6B9D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95" w:type="dxa"/>
            <w:shd w:val="clear" w:color="auto" w:fill="auto"/>
            <w:vAlign w:val="center"/>
          </w:tcPr>
          <w:p w14:paraId="53EC3F59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2.</w:t>
            </w:r>
          </w:p>
          <w:p w14:paraId="294726F4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Виды маркировки и способы идентификации.</w:t>
            </w:r>
          </w:p>
        </w:tc>
        <w:tc>
          <w:tcPr>
            <w:tcW w:w="829" w:type="dxa"/>
            <w:shd w:val="clear" w:color="auto" w:fill="auto"/>
            <w:vAlign w:val="center"/>
          </w:tcPr>
          <w:p w14:paraId="29AE2E84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</w:t>
            </w:r>
          </w:p>
        </w:tc>
        <w:tc>
          <w:tcPr>
            <w:tcW w:w="1103" w:type="dxa"/>
            <w:shd w:val="clear" w:color="auto" w:fill="auto"/>
            <w:vAlign w:val="center"/>
          </w:tcPr>
          <w:p w14:paraId="1A3B498F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F81B0FD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5D6FC308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277" w:type="dxa"/>
            <w:shd w:val="clear" w:color="auto" w:fill="auto"/>
            <w:vAlign w:val="center"/>
          </w:tcPr>
          <w:p w14:paraId="239A041E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1685" w:type="dxa"/>
            <w:shd w:val="clear" w:color="auto" w:fill="auto"/>
            <w:vAlign w:val="center"/>
          </w:tcPr>
          <w:p w14:paraId="669CB030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 в устной и/или письменной форме, практико-</w:t>
            </w:r>
          </w:p>
          <w:p w14:paraId="2420119B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</w:t>
            </w:r>
          </w:p>
        </w:tc>
      </w:tr>
      <w:tr w:rsidR="00AC256A" w14:paraId="07E813AE" w14:textId="77777777">
        <w:tc>
          <w:tcPr>
            <w:tcW w:w="596" w:type="dxa"/>
            <w:shd w:val="clear" w:color="auto" w:fill="auto"/>
            <w:vAlign w:val="center"/>
          </w:tcPr>
          <w:p w14:paraId="0A64860B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95" w:type="dxa"/>
            <w:shd w:val="clear" w:color="auto" w:fill="auto"/>
            <w:vAlign w:val="center"/>
          </w:tcPr>
          <w:p w14:paraId="4D76F87C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3. </w:t>
            </w:r>
          </w:p>
          <w:p w14:paraId="6827987E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Штрих кодовая идентификация.</w:t>
            </w:r>
          </w:p>
        </w:tc>
        <w:tc>
          <w:tcPr>
            <w:tcW w:w="829" w:type="dxa"/>
            <w:shd w:val="clear" w:color="auto" w:fill="auto"/>
            <w:vAlign w:val="center"/>
          </w:tcPr>
          <w:p w14:paraId="521205BF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</w:t>
            </w:r>
          </w:p>
        </w:tc>
        <w:tc>
          <w:tcPr>
            <w:tcW w:w="1103" w:type="dxa"/>
            <w:shd w:val="clear" w:color="auto" w:fill="auto"/>
            <w:vAlign w:val="center"/>
          </w:tcPr>
          <w:p w14:paraId="1873406A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87AD5B0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3B6476BD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277" w:type="dxa"/>
            <w:shd w:val="clear" w:color="auto" w:fill="auto"/>
            <w:vAlign w:val="center"/>
          </w:tcPr>
          <w:p w14:paraId="182BF42C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1685" w:type="dxa"/>
            <w:shd w:val="clear" w:color="auto" w:fill="auto"/>
            <w:vAlign w:val="center"/>
          </w:tcPr>
          <w:p w14:paraId="694308B5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 в устной и/или письменной форме, практико-</w:t>
            </w:r>
          </w:p>
          <w:p w14:paraId="4BB207F5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</w:t>
            </w:r>
          </w:p>
        </w:tc>
      </w:tr>
      <w:tr w:rsidR="00AC256A" w14:paraId="0457EF12" w14:textId="77777777">
        <w:tc>
          <w:tcPr>
            <w:tcW w:w="596" w:type="dxa"/>
            <w:shd w:val="clear" w:color="auto" w:fill="auto"/>
            <w:vAlign w:val="center"/>
          </w:tcPr>
          <w:p w14:paraId="6D47AD3C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95" w:type="dxa"/>
            <w:shd w:val="clear" w:color="auto" w:fill="auto"/>
            <w:vAlign w:val="center"/>
          </w:tcPr>
          <w:p w14:paraId="71CDCB62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 Тема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4. </w:t>
            </w:r>
          </w:p>
          <w:p w14:paraId="7F0060B7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Акусто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-магнитная идентификация.</w:t>
            </w:r>
          </w:p>
        </w:tc>
        <w:tc>
          <w:tcPr>
            <w:tcW w:w="829" w:type="dxa"/>
            <w:shd w:val="clear" w:color="auto" w:fill="auto"/>
            <w:vAlign w:val="center"/>
          </w:tcPr>
          <w:p w14:paraId="4C8B3EE5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20</w:t>
            </w:r>
          </w:p>
        </w:tc>
        <w:tc>
          <w:tcPr>
            <w:tcW w:w="1103" w:type="dxa"/>
            <w:shd w:val="clear" w:color="auto" w:fill="auto"/>
            <w:vAlign w:val="center"/>
          </w:tcPr>
          <w:p w14:paraId="14F8BF1F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5C8B944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2078379A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277" w:type="dxa"/>
            <w:shd w:val="clear" w:color="auto" w:fill="auto"/>
            <w:vAlign w:val="center"/>
          </w:tcPr>
          <w:p w14:paraId="3EF9D6E0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1685" w:type="dxa"/>
            <w:shd w:val="clear" w:color="auto" w:fill="auto"/>
            <w:vAlign w:val="center"/>
          </w:tcPr>
          <w:p w14:paraId="11B5379A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 в устной и/или письменной форме, практико-</w:t>
            </w:r>
          </w:p>
          <w:p w14:paraId="7022DBD2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ориентированные и ситуационные задания</w:t>
            </w:r>
          </w:p>
        </w:tc>
      </w:tr>
      <w:tr w:rsidR="00AC256A" w14:paraId="3FF8E775" w14:textId="77777777">
        <w:tc>
          <w:tcPr>
            <w:tcW w:w="596" w:type="dxa"/>
            <w:shd w:val="clear" w:color="auto" w:fill="auto"/>
            <w:vAlign w:val="center"/>
          </w:tcPr>
          <w:p w14:paraId="3C7B28AE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895" w:type="dxa"/>
            <w:shd w:val="clear" w:color="auto" w:fill="auto"/>
            <w:vAlign w:val="center"/>
          </w:tcPr>
          <w:p w14:paraId="5BD47C51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5.</w:t>
            </w:r>
          </w:p>
          <w:p w14:paraId="01B218DB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Радиочастотная идентификация, RFID.</w:t>
            </w:r>
          </w:p>
          <w:p w14:paraId="28702C7A" w14:textId="77777777" w:rsidR="00AC256A" w:rsidRDefault="00AC256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29" w:type="dxa"/>
            <w:shd w:val="clear" w:color="auto" w:fill="auto"/>
            <w:vAlign w:val="center"/>
          </w:tcPr>
          <w:p w14:paraId="72671086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22</w:t>
            </w:r>
          </w:p>
        </w:tc>
        <w:tc>
          <w:tcPr>
            <w:tcW w:w="1103" w:type="dxa"/>
            <w:shd w:val="clear" w:color="auto" w:fill="auto"/>
            <w:vAlign w:val="center"/>
          </w:tcPr>
          <w:p w14:paraId="76F1CB1B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509B056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4FBEB1E0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277" w:type="dxa"/>
            <w:shd w:val="clear" w:color="auto" w:fill="auto"/>
            <w:vAlign w:val="center"/>
          </w:tcPr>
          <w:p w14:paraId="61BAC806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1685" w:type="dxa"/>
            <w:shd w:val="clear" w:color="auto" w:fill="auto"/>
            <w:vAlign w:val="center"/>
          </w:tcPr>
          <w:p w14:paraId="55986C5D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 в устной и/или письменной форме, практико-</w:t>
            </w:r>
          </w:p>
          <w:p w14:paraId="538211FD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</w:t>
            </w:r>
          </w:p>
        </w:tc>
      </w:tr>
      <w:tr w:rsidR="00AC256A" w14:paraId="13757BC3" w14:textId="77777777">
        <w:tc>
          <w:tcPr>
            <w:tcW w:w="596" w:type="dxa"/>
            <w:shd w:val="clear" w:color="auto" w:fill="auto"/>
            <w:vAlign w:val="center"/>
          </w:tcPr>
          <w:p w14:paraId="4AD45775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95" w:type="dxa"/>
            <w:shd w:val="clear" w:color="auto" w:fill="auto"/>
            <w:vAlign w:val="center"/>
          </w:tcPr>
          <w:p w14:paraId="4F2C092E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6.</w:t>
            </w:r>
          </w:p>
          <w:p w14:paraId="67691634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Биометрическая идентификация.</w:t>
            </w:r>
          </w:p>
        </w:tc>
        <w:tc>
          <w:tcPr>
            <w:tcW w:w="829" w:type="dxa"/>
            <w:shd w:val="clear" w:color="auto" w:fill="auto"/>
            <w:vAlign w:val="center"/>
          </w:tcPr>
          <w:p w14:paraId="4585C9B1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</w:t>
            </w:r>
          </w:p>
        </w:tc>
        <w:tc>
          <w:tcPr>
            <w:tcW w:w="1103" w:type="dxa"/>
            <w:shd w:val="clear" w:color="auto" w:fill="auto"/>
            <w:vAlign w:val="center"/>
          </w:tcPr>
          <w:p w14:paraId="38976E5B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47177D8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300F6AB1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277" w:type="dxa"/>
            <w:shd w:val="clear" w:color="auto" w:fill="auto"/>
            <w:vAlign w:val="center"/>
          </w:tcPr>
          <w:p w14:paraId="5A7CDE3E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1685" w:type="dxa"/>
            <w:shd w:val="clear" w:color="auto" w:fill="auto"/>
            <w:vAlign w:val="center"/>
          </w:tcPr>
          <w:p w14:paraId="0366D77B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 в устной и/или письменной форме, практико-</w:t>
            </w:r>
          </w:p>
          <w:p w14:paraId="1B652CD4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</w:t>
            </w:r>
          </w:p>
        </w:tc>
      </w:tr>
      <w:tr w:rsidR="00AC256A" w14:paraId="650A80AA" w14:textId="77777777">
        <w:tc>
          <w:tcPr>
            <w:tcW w:w="596" w:type="dxa"/>
            <w:shd w:val="clear" w:color="auto" w:fill="auto"/>
            <w:vAlign w:val="center"/>
          </w:tcPr>
          <w:p w14:paraId="1D19AAE7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95" w:type="dxa"/>
            <w:shd w:val="clear" w:color="auto" w:fill="auto"/>
            <w:vAlign w:val="center"/>
          </w:tcPr>
          <w:p w14:paraId="7CBE2932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7.</w:t>
            </w:r>
          </w:p>
          <w:p w14:paraId="263F55BB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Международные и национальные стандарты по технологии автоматической идентификации.</w:t>
            </w:r>
          </w:p>
        </w:tc>
        <w:tc>
          <w:tcPr>
            <w:tcW w:w="829" w:type="dxa"/>
            <w:shd w:val="clear" w:color="auto" w:fill="auto"/>
            <w:vAlign w:val="center"/>
          </w:tcPr>
          <w:p w14:paraId="66C8B66E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22</w:t>
            </w:r>
          </w:p>
        </w:tc>
        <w:tc>
          <w:tcPr>
            <w:tcW w:w="1103" w:type="dxa"/>
            <w:shd w:val="clear" w:color="auto" w:fill="auto"/>
            <w:vAlign w:val="center"/>
          </w:tcPr>
          <w:p w14:paraId="3D0B8F73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F8B016B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12C2737D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277" w:type="dxa"/>
            <w:shd w:val="clear" w:color="auto" w:fill="auto"/>
            <w:vAlign w:val="center"/>
          </w:tcPr>
          <w:p w14:paraId="48D54193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1685" w:type="dxa"/>
            <w:shd w:val="clear" w:color="auto" w:fill="auto"/>
            <w:vAlign w:val="center"/>
          </w:tcPr>
          <w:p w14:paraId="384182F6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 в устной и/или письменной форме, практико-</w:t>
            </w:r>
          </w:p>
          <w:p w14:paraId="4449FA0C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</w:t>
            </w:r>
          </w:p>
        </w:tc>
      </w:tr>
      <w:tr w:rsidR="00AC256A" w14:paraId="4D3FB457" w14:textId="77777777">
        <w:trPr>
          <w:trHeight w:val="3598"/>
        </w:trPr>
        <w:tc>
          <w:tcPr>
            <w:tcW w:w="596" w:type="dxa"/>
            <w:shd w:val="clear" w:color="auto" w:fill="auto"/>
            <w:vAlign w:val="center"/>
          </w:tcPr>
          <w:p w14:paraId="5EF6DF95" w14:textId="77777777" w:rsidR="00AC256A" w:rsidRDefault="00AC256A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95" w:type="dxa"/>
            <w:shd w:val="clear" w:color="auto" w:fill="auto"/>
            <w:vAlign w:val="center"/>
          </w:tcPr>
          <w:p w14:paraId="3FEC5190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целом по дисциплине</w:t>
            </w:r>
          </w:p>
        </w:tc>
        <w:tc>
          <w:tcPr>
            <w:tcW w:w="829" w:type="dxa"/>
            <w:shd w:val="clear" w:color="auto" w:fill="auto"/>
            <w:vAlign w:val="center"/>
          </w:tcPr>
          <w:p w14:paraId="6801D382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144</w:t>
            </w:r>
          </w:p>
        </w:tc>
        <w:tc>
          <w:tcPr>
            <w:tcW w:w="1103" w:type="dxa"/>
            <w:shd w:val="clear" w:color="auto" w:fill="auto"/>
            <w:vAlign w:val="center"/>
          </w:tcPr>
          <w:p w14:paraId="291C0608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32038A6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762A06AD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277" w:type="dxa"/>
            <w:shd w:val="clear" w:color="auto" w:fill="auto"/>
            <w:vAlign w:val="center"/>
          </w:tcPr>
          <w:p w14:paraId="454F1AE6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685" w:type="dxa"/>
            <w:shd w:val="clear" w:color="auto" w:fill="auto"/>
            <w:vAlign w:val="center"/>
          </w:tcPr>
          <w:p w14:paraId="06C7D3BB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учебному плану: Контрольная работа</w:t>
            </w:r>
          </w:p>
          <w:p w14:paraId="3B126F2C" w14:textId="77777777" w:rsidR="00AC256A" w:rsidRDefault="00AC256A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C256A" w14:paraId="0A7926C3" w14:textId="77777777">
        <w:tc>
          <w:tcPr>
            <w:tcW w:w="596" w:type="dxa"/>
            <w:shd w:val="clear" w:color="auto" w:fill="auto"/>
            <w:vAlign w:val="center"/>
          </w:tcPr>
          <w:p w14:paraId="1FF640C7" w14:textId="77777777" w:rsidR="00AC256A" w:rsidRDefault="00AC256A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95" w:type="dxa"/>
            <w:shd w:val="clear" w:color="auto" w:fill="auto"/>
            <w:vAlign w:val="center"/>
          </w:tcPr>
          <w:p w14:paraId="451FDD99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 в %</w:t>
            </w:r>
          </w:p>
        </w:tc>
        <w:tc>
          <w:tcPr>
            <w:tcW w:w="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84FF1C" w14:textId="77777777" w:rsidR="00AC256A" w:rsidRDefault="008904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3BCEC7" w14:textId="77777777" w:rsidR="00AC256A" w:rsidRDefault="008904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78A100" w14:textId="77777777" w:rsidR="00AC256A" w:rsidRDefault="008904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C56ED1" w14:textId="77777777" w:rsidR="00AC256A" w:rsidRDefault="008904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F391E64" w14:textId="77777777" w:rsidR="00AC256A" w:rsidRDefault="008904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685" w:type="dxa"/>
            <w:shd w:val="clear" w:color="auto" w:fill="auto"/>
            <w:vAlign w:val="center"/>
          </w:tcPr>
          <w:p w14:paraId="4D4FD3B2" w14:textId="77777777" w:rsidR="00AC256A" w:rsidRDefault="00AC256A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64D0CB2C" w14:textId="77777777" w:rsidR="00AC256A" w:rsidRDefault="00AC256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bookmarkStart w:id="0" w:name="_gjdgxs" w:colFirst="0" w:colLast="0"/>
      <w:bookmarkEnd w:id="0"/>
    </w:p>
    <w:p w14:paraId="390F4A00" w14:textId="77777777" w:rsidR="00AC256A" w:rsidRDefault="00AC256A">
      <w:pPr>
        <w:shd w:val="clear" w:color="auto" w:fill="FFFFFF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A96B4E0" w14:textId="77777777" w:rsidR="00AC256A" w:rsidRDefault="00AC256A">
      <w:pPr>
        <w:shd w:val="clear" w:color="auto" w:fill="FFFFFF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2A5A4CF" w14:textId="77777777" w:rsidR="00AC256A" w:rsidRDefault="00AC256A">
      <w:pPr>
        <w:shd w:val="clear" w:color="auto" w:fill="FFFFFF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7B04BDA" w14:textId="77777777" w:rsidR="00AC256A" w:rsidRDefault="00AC256A">
      <w:pPr>
        <w:shd w:val="clear" w:color="auto" w:fill="FFFFFF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15ABBF1" w14:textId="77777777" w:rsidR="00AC256A" w:rsidRDefault="00AC256A">
      <w:pPr>
        <w:shd w:val="clear" w:color="auto" w:fill="FFFFFF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0E8ECE9" w14:textId="77777777" w:rsidR="00AC256A" w:rsidRDefault="00AC256A">
      <w:pPr>
        <w:shd w:val="clear" w:color="auto" w:fill="FFFFFF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2D570C0" w14:textId="77777777" w:rsidR="00AC256A" w:rsidRDefault="00AC256A">
      <w:pPr>
        <w:shd w:val="clear" w:color="auto" w:fill="FFFFFF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15341E0" w14:textId="77777777" w:rsidR="00AC256A" w:rsidRDefault="00890430">
      <w:pPr>
        <w:shd w:val="clear" w:color="auto" w:fill="FFFFFF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5.3. Содержание семинаров, практических занятий</w:t>
      </w:r>
    </w:p>
    <w:p w14:paraId="22131D32" w14:textId="77777777" w:rsidR="00AC256A" w:rsidRDefault="00890430">
      <w:pPr>
        <w:keepNext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3</w:t>
      </w:r>
    </w:p>
    <w:p w14:paraId="5253D384" w14:textId="77777777" w:rsidR="00AC256A" w:rsidRDefault="00AC256A">
      <w:pPr>
        <w:keepNext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9"/>
        <w:tblW w:w="93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34"/>
        <w:gridCol w:w="4873"/>
        <w:gridCol w:w="2038"/>
      </w:tblGrid>
      <w:tr w:rsidR="00AC256A" w14:paraId="25E1D8F8" w14:textId="77777777">
        <w:tc>
          <w:tcPr>
            <w:tcW w:w="2434" w:type="dxa"/>
            <w:shd w:val="clear" w:color="auto" w:fill="auto"/>
            <w:vAlign w:val="center"/>
          </w:tcPr>
          <w:p w14:paraId="74E64C50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4873" w:type="dxa"/>
            <w:shd w:val="clear" w:color="auto" w:fill="auto"/>
            <w:vAlign w:val="center"/>
          </w:tcPr>
          <w:p w14:paraId="420A7F57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Перечень вопросов для обсуждения на семинарских, практических занятиях, рекомендуемые источники из разделов 8,9 </w:t>
            </w:r>
          </w:p>
        </w:tc>
        <w:tc>
          <w:tcPr>
            <w:tcW w:w="2038" w:type="dxa"/>
            <w:shd w:val="clear" w:color="auto" w:fill="auto"/>
            <w:vAlign w:val="center"/>
          </w:tcPr>
          <w:p w14:paraId="27C40433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Формы проведения занятий</w:t>
            </w:r>
          </w:p>
        </w:tc>
      </w:tr>
      <w:tr w:rsidR="00AC256A" w14:paraId="3ABDD5BE" w14:textId="77777777">
        <w:tc>
          <w:tcPr>
            <w:tcW w:w="2434" w:type="dxa"/>
            <w:shd w:val="clear" w:color="auto" w:fill="auto"/>
            <w:vAlign w:val="center"/>
          </w:tcPr>
          <w:p w14:paraId="644D5DA9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 1. </w:t>
            </w:r>
          </w:p>
          <w:p w14:paraId="070F05BF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Роль автоматической идентификации в логистике.</w:t>
            </w:r>
          </w:p>
        </w:tc>
        <w:tc>
          <w:tcPr>
            <w:tcW w:w="4873" w:type="dxa"/>
            <w:shd w:val="clear" w:color="auto" w:fill="auto"/>
          </w:tcPr>
          <w:p w14:paraId="665C32B2" w14:textId="77777777" w:rsidR="00AC256A" w:rsidRDefault="0089043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Что собой представляют технологии автоматической идентификации?</w:t>
            </w:r>
          </w:p>
          <w:p w14:paraId="7A11CD59" w14:textId="77777777" w:rsidR="00AC256A" w:rsidRDefault="0089043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 развивались способы идентификации продукции при доставке грузов в разные историко-экономические периоды?</w:t>
            </w:r>
          </w:p>
          <w:p w14:paraId="17FFC4BF" w14:textId="77777777" w:rsidR="00AC256A" w:rsidRDefault="0089043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Какую роль в логистике играют технологии автоматической идентификации?</w:t>
            </w:r>
          </w:p>
          <w:p w14:paraId="4A2B9F24" w14:textId="77777777" w:rsidR="00AC256A" w:rsidRDefault="0089043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Чем отличается фальсификат от контрафакта?</w:t>
            </w:r>
          </w:p>
          <w:p w14:paraId="0684F40F" w14:textId="77777777" w:rsidR="00AC256A" w:rsidRDefault="00AC25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8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35939DF8" w14:textId="77777777" w:rsidR="00AC256A" w:rsidRDefault="008904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Рекомендуемые источники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 раздел 8, №№ 1-11, раздел 9, №№ 1-13.</w:t>
            </w:r>
          </w:p>
        </w:tc>
        <w:tc>
          <w:tcPr>
            <w:tcW w:w="2038" w:type="dxa"/>
            <w:shd w:val="clear" w:color="auto" w:fill="auto"/>
            <w:vAlign w:val="center"/>
          </w:tcPr>
          <w:p w14:paraId="7B20079C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 в устной и/или письмен</w:t>
            </w:r>
          </w:p>
          <w:p w14:paraId="16D0E7AE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-ной форме, практико-</w:t>
            </w:r>
          </w:p>
          <w:p w14:paraId="6754C95D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задания.</w:t>
            </w:r>
          </w:p>
        </w:tc>
      </w:tr>
      <w:tr w:rsidR="00AC256A" w14:paraId="17CE7D9E" w14:textId="77777777">
        <w:tc>
          <w:tcPr>
            <w:tcW w:w="2434" w:type="dxa"/>
            <w:shd w:val="clear" w:color="auto" w:fill="auto"/>
            <w:vAlign w:val="center"/>
          </w:tcPr>
          <w:p w14:paraId="1FBDB583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2.</w:t>
            </w:r>
          </w:p>
          <w:p w14:paraId="4BE9341D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Виды маркировки и способы идентификации.</w:t>
            </w:r>
          </w:p>
        </w:tc>
        <w:tc>
          <w:tcPr>
            <w:tcW w:w="4873" w:type="dxa"/>
            <w:shd w:val="clear" w:color="auto" w:fill="auto"/>
          </w:tcPr>
          <w:p w14:paraId="4C8107FD" w14:textId="77777777" w:rsidR="00AC256A" w:rsidRDefault="0089043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Какие виды маркировки применяются в логистике?</w:t>
            </w:r>
          </w:p>
          <w:p w14:paraId="0D1C4B61" w14:textId="77777777" w:rsidR="00AC256A" w:rsidRDefault="0089043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Чем отличается производственная от торговой маркировки?</w:t>
            </w:r>
          </w:p>
          <w:p w14:paraId="1184933F" w14:textId="77777777" w:rsidR="00AC256A" w:rsidRDefault="0089043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Какие особенности характерны для маркировки транспортной упаковки?</w:t>
            </w:r>
          </w:p>
          <w:p w14:paraId="2611848C" w14:textId="77777777" w:rsidR="00AC256A" w:rsidRDefault="0089043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каких случаях применяются технологии однократной или многократной записи?</w:t>
            </w:r>
          </w:p>
          <w:p w14:paraId="0916AC3B" w14:textId="77777777" w:rsidR="00AC256A" w:rsidRDefault="00AC256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D9FDD8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Рекомендуемые источники</w:t>
            </w:r>
            <w:r>
              <w:rPr>
                <w:rFonts w:ascii="Times New Roman" w:eastAsia="Times New Roman" w:hAnsi="Times New Roman" w:cs="Times New Roman"/>
              </w:rPr>
              <w:t xml:space="preserve">: раздел 8, №№ 1-11, раздел 9, №№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1-13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2038" w:type="dxa"/>
            <w:shd w:val="clear" w:color="auto" w:fill="auto"/>
          </w:tcPr>
          <w:p w14:paraId="56EC19F7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Опрос в устной и/или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письмен-ной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форме, практико-</w:t>
            </w:r>
          </w:p>
          <w:p w14:paraId="3AACF20C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задания.</w:t>
            </w:r>
          </w:p>
        </w:tc>
      </w:tr>
      <w:tr w:rsidR="00AC256A" w14:paraId="0178546A" w14:textId="77777777">
        <w:trPr>
          <w:trHeight w:val="1953"/>
        </w:trPr>
        <w:tc>
          <w:tcPr>
            <w:tcW w:w="2434" w:type="dxa"/>
            <w:shd w:val="clear" w:color="auto" w:fill="auto"/>
            <w:vAlign w:val="center"/>
          </w:tcPr>
          <w:p w14:paraId="67B5E645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3. </w:t>
            </w:r>
          </w:p>
          <w:p w14:paraId="484FD708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Штрих кодовая идентификация.</w:t>
            </w:r>
          </w:p>
        </w:tc>
        <w:tc>
          <w:tcPr>
            <w:tcW w:w="4873" w:type="dxa"/>
            <w:shd w:val="clear" w:color="auto" w:fill="auto"/>
          </w:tcPr>
          <w:p w14:paraId="39F93250" w14:textId="77777777" w:rsidR="00AC256A" w:rsidRDefault="00890430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Что такое штрих код?</w:t>
            </w:r>
          </w:p>
          <w:p w14:paraId="280BE9D3" w14:textId="77777777" w:rsidR="00AC256A" w:rsidRDefault="00890430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Какие виды штрих кодов применяются в логистике?</w:t>
            </w:r>
          </w:p>
          <w:p w14:paraId="6C16176B" w14:textId="77777777" w:rsidR="00AC256A" w:rsidRDefault="00890430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Какие преимущества и недостатки имеет штрих код с точки зрения идентификации?</w:t>
            </w:r>
          </w:p>
          <w:p w14:paraId="268D66EC" w14:textId="77777777" w:rsidR="00AC256A" w:rsidRDefault="00890430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Какое оборудование необходимо для идентификации информации штрих кода?</w:t>
            </w:r>
          </w:p>
          <w:p w14:paraId="19B239BD" w14:textId="77777777" w:rsidR="00AC256A" w:rsidRDefault="00AC256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5DBE81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Рекомендуемые источники</w:t>
            </w:r>
            <w:r>
              <w:rPr>
                <w:rFonts w:ascii="Times New Roman" w:eastAsia="Times New Roman" w:hAnsi="Times New Roman" w:cs="Times New Roman"/>
              </w:rPr>
              <w:t xml:space="preserve">: раздел 8, №№ 1-11, раздел 9, №№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1-13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2038" w:type="dxa"/>
            <w:shd w:val="clear" w:color="auto" w:fill="auto"/>
          </w:tcPr>
          <w:p w14:paraId="58625991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Опрос в устной и/или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письмен-ной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форме, практико-</w:t>
            </w:r>
          </w:p>
          <w:p w14:paraId="5012EF6F" w14:textId="77777777" w:rsidR="00AC256A" w:rsidRDefault="0089043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задания.</w:t>
            </w:r>
          </w:p>
        </w:tc>
      </w:tr>
      <w:tr w:rsidR="00AC256A" w14:paraId="3B5F8505" w14:textId="77777777">
        <w:trPr>
          <w:trHeight w:val="1550"/>
        </w:trPr>
        <w:tc>
          <w:tcPr>
            <w:tcW w:w="2434" w:type="dxa"/>
            <w:shd w:val="clear" w:color="auto" w:fill="auto"/>
            <w:vAlign w:val="center"/>
          </w:tcPr>
          <w:p w14:paraId="004B06E2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 Тема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4. </w:t>
            </w:r>
          </w:p>
          <w:p w14:paraId="5953AB32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Акусто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-магнитная идентификация.</w:t>
            </w:r>
          </w:p>
        </w:tc>
        <w:tc>
          <w:tcPr>
            <w:tcW w:w="4873" w:type="dxa"/>
            <w:shd w:val="clear" w:color="auto" w:fill="auto"/>
          </w:tcPr>
          <w:p w14:paraId="79DB911C" w14:textId="77777777" w:rsidR="00AC256A" w:rsidRDefault="00890430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Как используются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противокражные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EAS-системы в логистике сбыта?</w:t>
            </w:r>
          </w:p>
          <w:p w14:paraId="775AE1D8" w14:textId="77777777" w:rsidR="00AC256A" w:rsidRDefault="00890430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Какова конструкция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противокражной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акусто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-магнитной бирки? </w:t>
            </w:r>
          </w:p>
          <w:p w14:paraId="74971347" w14:textId="77777777" w:rsidR="00AC256A" w:rsidRDefault="00890430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Какие виды магнитных бирок и этикеток наиболее распространены в использовании 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почеу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? </w:t>
            </w:r>
          </w:p>
          <w:p w14:paraId="62CB75B7" w14:textId="77777777" w:rsidR="00AC256A" w:rsidRDefault="00890430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 каких элементов состоят EAS-системы?</w:t>
            </w:r>
          </w:p>
          <w:p w14:paraId="326FCF1D" w14:textId="77777777" w:rsidR="00AC256A" w:rsidRDefault="00AC256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695904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Рекомендуемые источники</w:t>
            </w:r>
            <w:r>
              <w:rPr>
                <w:rFonts w:ascii="Times New Roman" w:eastAsia="Times New Roman" w:hAnsi="Times New Roman" w:cs="Times New Roman"/>
              </w:rPr>
              <w:t xml:space="preserve">: раздел 8, №№ 1-11, раздел 9, №№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1-13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2038" w:type="dxa"/>
            <w:shd w:val="clear" w:color="auto" w:fill="auto"/>
          </w:tcPr>
          <w:p w14:paraId="12889AE4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Опрос в устной и/или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письмен-ной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форме, практико-</w:t>
            </w:r>
          </w:p>
          <w:p w14:paraId="1DAAC54B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ориентированные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ситуационные задания.</w:t>
            </w:r>
          </w:p>
        </w:tc>
      </w:tr>
      <w:tr w:rsidR="00AC256A" w14:paraId="2B9590C8" w14:textId="77777777">
        <w:trPr>
          <w:trHeight w:val="1550"/>
        </w:trPr>
        <w:tc>
          <w:tcPr>
            <w:tcW w:w="2434" w:type="dxa"/>
            <w:shd w:val="clear" w:color="auto" w:fill="auto"/>
            <w:vAlign w:val="center"/>
          </w:tcPr>
          <w:p w14:paraId="5A7EE230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Тема 5.</w:t>
            </w:r>
          </w:p>
          <w:p w14:paraId="50B82F51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Радиочастотная идентификация, RFID.</w:t>
            </w:r>
          </w:p>
          <w:p w14:paraId="44FC1523" w14:textId="77777777" w:rsidR="00AC256A" w:rsidRDefault="00AC256A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873" w:type="dxa"/>
            <w:shd w:val="clear" w:color="auto" w:fill="auto"/>
          </w:tcPr>
          <w:p w14:paraId="15C3A9F9" w14:textId="77777777" w:rsidR="00AC256A" w:rsidRDefault="00890430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Что собой представляет технология RFID?</w:t>
            </w:r>
          </w:p>
          <w:p w14:paraId="0E5C6929" w14:textId="77777777" w:rsidR="00AC256A" w:rsidRDefault="00890430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Каковы основные сферы применения радиочастотной идентификации?</w:t>
            </w:r>
          </w:p>
          <w:p w14:paraId="0A3B0A1D" w14:textId="77777777" w:rsidR="00AC256A" w:rsidRDefault="00890430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Каково техническое устройство RFID метки?</w:t>
            </w:r>
          </w:p>
          <w:p w14:paraId="15FFA133" w14:textId="77777777" w:rsidR="00AC256A" w:rsidRDefault="00890430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Какие считывающие устройства необходим использовать при радиочастотной идентификации?</w:t>
            </w:r>
          </w:p>
          <w:p w14:paraId="0AD7F0E1" w14:textId="77777777" w:rsidR="00AC256A" w:rsidRDefault="00AC256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</w:p>
          <w:p w14:paraId="1940A8EE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Рекомендуемые источники</w:t>
            </w:r>
            <w:r>
              <w:rPr>
                <w:rFonts w:ascii="Times New Roman" w:eastAsia="Times New Roman" w:hAnsi="Times New Roman" w:cs="Times New Roman"/>
              </w:rPr>
              <w:t xml:space="preserve">: раздел 8, №№ 1-11, раздел 9, №№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1-13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2038" w:type="dxa"/>
            <w:shd w:val="clear" w:color="auto" w:fill="auto"/>
          </w:tcPr>
          <w:p w14:paraId="609D66FC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Опрос в устной и/или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письмен-ной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форме, практико-</w:t>
            </w:r>
          </w:p>
          <w:p w14:paraId="1184B80D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задания.</w:t>
            </w:r>
          </w:p>
        </w:tc>
      </w:tr>
      <w:tr w:rsidR="00AC256A" w14:paraId="2577F638" w14:textId="77777777">
        <w:trPr>
          <w:trHeight w:val="1550"/>
        </w:trPr>
        <w:tc>
          <w:tcPr>
            <w:tcW w:w="2434" w:type="dxa"/>
            <w:shd w:val="clear" w:color="auto" w:fill="auto"/>
            <w:vAlign w:val="center"/>
          </w:tcPr>
          <w:p w14:paraId="23E01C21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6.</w:t>
            </w:r>
          </w:p>
          <w:p w14:paraId="67A3DECD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Биометрическая идентификация.</w:t>
            </w:r>
          </w:p>
        </w:tc>
        <w:tc>
          <w:tcPr>
            <w:tcW w:w="4873" w:type="dxa"/>
            <w:shd w:val="clear" w:color="auto" w:fill="auto"/>
          </w:tcPr>
          <w:p w14:paraId="14A73CE3" w14:textId="77777777" w:rsidR="00AC256A" w:rsidRDefault="00890430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Каковы сферы применения биометрической идентификации в логистике? </w:t>
            </w:r>
          </w:p>
          <w:p w14:paraId="6ED77ED8" w14:textId="77777777" w:rsidR="00AC256A" w:rsidRDefault="00890430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Что такое шаблон и образец в системе биометрической идентификации?</w:t>
            </w:r>
          </w:p>
          <w:p w14:paraId="5C2A0F04" w14:textId="77777777" w:rsidR="00AC256A" w:rsidRDefault="00890430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Для чего нужна верификация данных при биометрической идентификации?</w:t>
            </w:r>
          </w:p>
          <w:p w14:paraId="548EF1AE" w14:textId="77777777" w:rsidR="00AC256A" w:rsidRDefault="00890430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Чем отличаются данные изображения от данных свойств в системе биометрической идентификации?</w:t>
            </w:r>
          </w:p>
          <w:p w14:paraId="0ADA8944" w14:textId="77777777" w:rsidR="00AC256A" w:rsidRDefault="00AC256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</w:p>
          <w:p w14:paraId="7CD09C23" w14:textId="77777777" w:rsidR="00AC256A" w:rsidRDefault="008904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Рекомендуемые источники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: раздел 8, №№ 1-11, раздел 9, №№ 1-13.</w:t>
            </w:r>
          </w:p>
        </w:tc>
        <w:tc>
          <w:tcPr>
            <w:tcW w:w="2038" w:type="dxa"/>
            <w:shd w:val="clear" w:color="auto" w:fill="auto"/>
          </w:tcPr>
          <w:p w14:paraId="6A02F1E2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Опрос в устной и/или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письмен-ной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форме, практико-</w:t>
            </w:r>
          </w:p>
          <w:p w14:paraId="0E065F05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задания.</w:t>
            </w:r>
          </w:p>
        </w:tc>
      </w:tr>
      <w:tr w:rsidR="00AC256A" w14:paraId="5F62FEC7" w14:textId="77777777">
        <w:trPr>
          <w:trHeight w:val="1550"/>
        </w:trPr>
        <w:tc>
          <w:tcPr>
            <w:tcW w:w="2434" w:type="dxa"/>
            <w:shd w:val="clear" w:color="auto" w:fill="auto"/>
            <w:vAlign w:val="center"/>
          </w:tcPr>
          <w:p w14:paraId="062D8D0D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7.</w:t>
            </w:r>
          </w:p>
          <w:p w14:paraId="1C88E2DF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Международные и национальные стандарты по технологии автоматической идентификации.</w:t>
            </w:r>
          </w:p>
        </w:tc>
        <w:tc>
          <w:tcPr>
            <w:tcW w:w="4873" w:type="dxa"/>
            <w:shd w:val="clear" w:color="auto" w:fill="auto"/>
          </w:tcPr>
          <w:p w14:paraId="4A7452DD" w14:textId="77777777" w:rsidR="00AC256A" w:rsidRDefault="00890430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Для чего нужны стандарты в области автоматической идентификации продукции?</w:t>
            </w:r>
          </w:p>
          <w:p w14:paraId="6B9BB78F" w14:textId="77777777" w:rsidR="00AC256A" w:rsidRDefault="00890430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 чем заключается идентичность и аутентичность стандартов? </w:t>
            </w:r>
          </w:p>
          <w:p w14:paraId="4FDDC988" w14:textId="77777777" w:rsidR="00AC256A" w:rsidRDefault="00890430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Что такое принцип идентификации символик?</w:t>
            </w:r>
          </w:p>
          <w:p w14:paraId="0A89457E" w14:textId="77777777" w:rsidR="00AC256A" w:rsidRDefault="00890430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Какую роль в идентификации играют особые знаки символик? </w:t>
            </w:r>
          </w:p>
          <w:p w14:paraId="4F3BB981" w14:textId="77777777" w:rsidR="00AC256A" w:rsidRDefault="00AC256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</w:p>
          <w:p w14:paraId="414875AF" w14:textId="77777777" w:rsidR="00AC256A" w:rsidRDefault="008904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bookmarkStart w:id="1" w:name="_30j0zll" w:colFirst="0" w:colLast="0"/>
            <w:bookmarkEnd w:id="1"/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Рекомендуемые источники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: раздел 8, №№ 1-11, раздел 9, №№ 1-13.</w:t>
            </w:r>
          </w:p>
        </w:tc>
        <w:tc>
          <w:tcPr>
            <w:tcW w:w="2038" w:type="dxa"/>
            <w:shd w:val="clear" w:color="auto" w:fill="auto"/>
          </w:tcPr>
          <w:p w14:paraId="13D7A307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Опрос в устной и/или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письмен-ной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форме, практико-</w:t>
            </w:r>
          </w:p>
          <w:p w14:paraId="5295FEF6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задания.</w:t>
            </w:r>
          </w:p>
        </w:tc>
      </w:tr>
    </w:tbl>
    <w:p w14:paraId="73D50935" w14:textId="77777777" w:rsidR="00AC256A" w:rsidRDefault="00AC256A">
      <w:pPr>
        <w:spacing w:after="160" w:line="259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ECF2C31" w14:textId="77777777" w:rsidR="00AC256A" w:rsidRDefault="00890430">
      <w:pPr>
        <w:spacing w:after="160" w:line="259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br w:type="page"/>
      </w:r>
    </w:p>
    <w:p w14:paraId="7CDF2A0A" w14:textId="77777777" w:rsidR="00AC256A" w:rsidRDefault="00890430">
      <w:pPr>
        <w:spacing w:after="160" w:line="259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6. Перечень учебно-методического обеспечения для самостоятельной работы обучающихся по дисциплине</w:t>
      </w:r>
    </w:p>
    <w:p w14:paraId="185CC476" w14:textId="77777777" w:rsidR="00AC256A" w:rsidRDefault="00AC256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9E99C0A" w14:textId="77777777" w:rsidR="00AC256A" w:rsidRDefault="00890430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6.1. Перечень вопросов, отводимых на самостоятельное освоение дисциплины, формы внеаудиторной самостоятельной работы</w:t>
      </w:r>
    </w:p>
    <w:p w14:paraId="5213F5D0" w14:textId="77777777" w:rsidR="00AC256A" w:rsidRDefault="00AC256A">
      <w:pPr>
        <w:keepNext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2C9FFA8" w14:textId="77777777" w:rsidR="00AC256A" w:rsidRDefault="0089043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4</w:t>
      </w:r>
    </w:p>
    <w:p w14:paraId="7A61BABA" w14:textId="77777777" w:rsidR="00AC256A" w:rsidRDefault="00AC256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a"/>
        <w:tblW w:w="93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89"/>
        <w:gridCol w:w="3685"/>
        <w:gridCol w:w="2971"/>
      </w:tblGrid>
      <w:tr w:rsidR="00AC256A" w14:paraId="2A6C6AAC" w14:textId="77777777">
        <w:tc>
          <w:tcPr>
            <w:tcW w:w="2689" w:type="dxa"/>
            <w:shd w:val="clear" w:color="auto" w:fill="auto"/>
            <w:vAlign w:val="center"/>
          </w:tcPr>
          <w:p w14:paraId="12456497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0B30A171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Перечень вопросов, отводимых на самостоятельное освоение</w:t>
            </w:r>
          </w:p>
        </w:tc>
        <w:tc>
          <w:tcPr>
            <w:tcW w:w="2971" w:type="dxa"/>
            <w:shd w:val="clear" w:color="auto" w:fill="auto"/>
            <w:vAlign w:val="center"/>
          </w:tcPr>
          <w:p w14:paraId="63AE2272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Формы внеаудиторной самостоятельной работы</w:t>
            </w:r>
          </w:p>
        </w:tc>
      </w:tr>
      <w:tr w:rsidR="00AC256A" w14:paraId="5CD3EC2E" w14:textId="77777777">
        <w:tc>
          <w:tcPr>
            <w:tcW w:w="2689" w:type="dxa"/>
            <w:shd w:val="clear" w:color="auto" w:fill="auto"/>
            <w:vAlign w:val="center"/>
          </w:tcPr>
          <w:p w14:paraId="1C451A9C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 1. </w:t>
            </w:r>
          </w:p>
          <w:p w14:paraId="221A8926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Роль автоматической идентификации в логистике.</w:t>
            </w:r>
          </w:p>
        </w:tc>
        <w:tc>
          <w:tcPr>
            <w:tcW w:w="3685" w:type="dxa"/>
            <w:shd w:val="clear" w:color="auto" w:fill="auto"/>
          </w:tcPr>
          <w:p w14:paraId="6F0C2C4D" w14:textId="77777777" w:rsidR="00AC256A" w:rsidRDefault="00890430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Современные способы борьбы с фальсификатом и контрафактом в бизнес-процессах логистики.</w:t>
            </w:r>
          </w:p>
          <w:p w14:paraId="410C7A56" w14:textId="77777777" w:rsidR="00AC256A" w:rsidRDefault="00890430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Идентификационная экспертиза при таможенной идентификации.</w:t>
            </w:r>
          </w:p>
          <w:p w14:paraId="16BE1288" w14:textId="77777777" w:rsidR="00AC256A" w:rsidRDefault="00890430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Система прослеживаемости товаров «Честный знак».</w:t>
            </w:r>
          </w:p>
        </w:tc>
        <w:tc>
          <w:tcPr>
            <w:tcW w:w="2971" w:type="dxa"/>
            <w:shd w:val="clear" w:color="auto" w:fill="auto"/>
          </w:tcPr>
          <w:p w14:paraId="14D9A45B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конспектом лекции;  </w:t>
            </w:r>
          </w:p>
          <w:p w14:paraId="7C82EC54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работа с электронной библиотечной системой;</w:t>
            </w:r>
          </w:p>
          <w:p w14:paraId="45B15856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информационно-образовательным порталом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Финуниверситета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3F96C4F7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контрольной работе;</w:t>
            </w:r>
          </w:p>
          <w:p w14:paraId="160F1CE3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решению задач.</w:t>
            </w:r>
          </w:p>
        </w:tc>
      </w:tr>
      <w:tr w:rsidR="00AC256A" w14:paraId="508D0915" w14:textId="77777777">
        <w:tc>
          <w:tcPr>
            <w:tcW w:w="2689" w:type="dxa"/>
            <w:shd w:val="clear" w:color="auto" w:fill="auto"/>
            <w:vAlign w:val="center"/>
          </w:tcPr>
          <w:p w14:paraId="491897FF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2.</w:t>
            </w:r>
          </w:p>
          <w:p w14:paraId="4F8BF212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Виды маркировки и способы идентификации.</w:t>
            </w:r>
          </w:p>
        </w:tc>
        <w:tc>
          <w:tcPr>
            <w:tcW w:w="3685" w:type="dxa"/>
            <w:shd w:val="clear" w:color="auto" w:fill="auto"/>
          </w:tcPr>
          <w:p w14:paraId="46D26D9D" w14:textId="77777777" w:rsidR="00AC256A" w:rsidRDefault="00890430">
            <w:pPr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Виды и примеры производственной маркировки.</w:t>
            </w:r>
          </w:p>
          <w:p w14:paraId="11C3E80B" w14:textId="77777777" w:rsidR="00AC256A" w:rsidRDefault="00890430">
            <w:pPr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Виды и примеры торговой маркировки.</w:t>
            </w:r>
          </w:p>
          <w:p w14:paraId="23A9B6D4" w14:textId="77777777" w:rsidR="00AC256A" w:rsidRDefault="00890430">
            <w:pPr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Общие и специфичные требования к маркировке.</w:t>
            </w:r>
          </w:p>
        </w:tc>
        <w:tc>
          <w:tcPr>
            <w:tcW w:w="2971" w:type="dxa"/>
            <w:shd w:val="clear" w:color="auto" w:fill="auto"/>
          </w:tcPr>
          <w:p w14:paraId="40D7ABC5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конспектом лекции;  </w:t>
            </w:r>
          </w:p>
          <w:p w14:paraId="2CE58CB8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работа с электронной библиотечной системой;</w:t>
            </w:r>
          </w:p>
          <w:p w14:paraId="7D5434C0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информационно-образовательным порталом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Финуниверситета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227895A6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контрольной работе;</w:t>
            </w:r>
          </w:p>
          <w:p w14:paraId="0711CA5D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решению задач.</w:t>
            </w:r>
          </w:p>
        </w:tc>
      </w:tr>
      <w:tr w:rsidR="00AC256A" w14:paraId="1A2A808B" w14:textId="77777777">
        <w:trPr>
          <w:trHeight w:val="1953"/>
        </w:trPr>
        <w:tc>
          <w:tcPr>
            <w:tcW w:w="2689" w:type="dxa"/>
            <w:shd w:val="clear" w:color="auto" w:fill="auto"/>
            <w:vAlign w:val="center"/>
          </w:tcPr>
          <w:p w14:paraId="4DA2466A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3. </w:t>
            </w:r>
          </w:p>
          <w:p w14:paraId="65743DE7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Штрих кодовая идентификация.</w:t>
            </w:r>
          </w:p>
        </w:tc>
        <w:tc>
          <w:tcPr>
            <w:tcW w:w="3685" w:type="dxa"/>
            <w:shd w:val="clear" w:color="auto" w:fill="auto"/>
          </w:tcPr>
          <w:p w14:paraId="3777A840" w14:textId="77777777" w:rsidR="00AC256A" w:rsidRDefault="00890430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31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Описание и область применения в логистике Штрих кода типа «европейский артикул»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European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Article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Numbering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).</w:t>
            </w:r>
          </w:p>
          <w:p w14:paraId="047E7738" w14:textId="77777777" w:rsidR="00AC256A" w:rsidRDefault="00890430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31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Технические возможности и ограничения применения QR кода.</w:t>
            </w:r>
          </w:p>
          <w:p w14:paraId="02B05C44" w14:textId="77777777" w:rsidR="00AC256A" w:rsidRDefault="00890430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31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Виды сканеров штрих кодов.</w:t>
            </w:r>
          </w:p>
        </w:tc>
        <w:tc>
          <w:tcPr>
            <w:tcW w:w="2971" w:type="dxa"/>
            <w:shd w:val="clear" w:color="auto" w:fill="auto"/>
          </w:tcPr>
          <w:p w14:paraId="42D043AA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конспектом лекции;  </w:t>
            </w:r>
          </w:p>
          <w:p w14:paraId="4AC0BBFB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работа с электронной библиотечной системой;</w:t>
            </w:r>
          </w:p>
          <w:p w14:paraId="5EF87A40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информационно-образовательным порталом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Финуниверситета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7D76E2EE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контрольной работе;</w:t>
            </w:r>
          </w:p>
          <w:p w14:paraId="54ECC410" w14:textId="77777777" w:rsidR="00AC256A" w:rsidRDefault="0089043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решению задач.</w:t>
            </w:r>
          </w:p>
        </w:tc>
      </w:tr>
      <w:tr w:rsidR="00AC256A" w14:paraId="00B74AC4" w14:textId="77777777">
        <w:trPr>
          <w:trHeight w:val="1124"/>
        </w:trPr>
        <w:tc>
          <w:tcPr>
            <w:tcW w:w="2689" w:type="dxa"/>
            <w:shd w:val="clear" w:color="auto" w:fill="auto"/>
            <w:vAlign w:val="center"/>
          </w:tcPr>
          <w:p w14:paraId="6B920918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 Тема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4. </w:t>
            </w:r>
          </w:p>
          <w:p w14:paraId="5C73CB30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Акусто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-магнитная идентификация.</w:t>
            </w:r>
          </w:p>
        </w:tc>
        <w:tc>
          <w:tcPr>
            <w:tcW w:w="3685" w:type="dxa"/>
            <w:shd w:val="clear" w:color="auto" w:fill="auto"/>
          </w:tcPr>
          <w:p w14:paraId="6146D8D0" w14:textId="77777777" w:rsidR="00AC256A" w:rsidRDefault="00890430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Преимущества и недостатки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акусто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-магнитной идентификации.</w:t>
            </w:r>
          </w:p>
          <w:p w14:paraId="75F87E5F" w14:textId="77777777" w:rsidR="00AC256A" w:rsidRDefault="00890430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Отличия горизонтальной и вертикальной EAS-систем.</w:t>
            </w:r>
          </w:p>
          <w:p w14:paraId="59150868" w14:textId="77777777" w:rsidR="00AC256A" w:rsidRDefault="00890430">
            <w:pPr>
              <w:widowControl w:val="0"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Современные СКУД-системы.</w:t>
            </w:r>
          </w:p>
        </w:tc>
        <w:tc>
          <w:tcPr>
            <w:tcW w:w="2971" w:type="dxa"/>
            <w:shd w:val="clear" w:color="auto" w:fill="auto"/>
          </w:tcPr>
          <w:p w14:paraId="16F06E67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конспектом лекции;  </w:t>
            </w:r>
          </w:p>
          <w:p w14:paraId="20C8191F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работа с электронной библиотечной системой;</w:t>
            </w:r>
          </w:p>
          <w:p w14:paraId="37787A7A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информационно-образовательным порталом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Финуниверситета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23FF6759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контрольной работе;</w:t>
            </w:r>
          </w:p>
          <w:p w14:paraId="182C90AF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решению задач.</w:t>
            </w:r>
          </w:p>
        </w:tc>
      </w:tr>
      <w:tr w:rsidR="00AC256A" w14:paraId="44AF5B39" w14:textId="77777777">
        <w:trPr>
          <w:trHeight w:val="1550"/>
        </w:trPr>
        <w:tc>
          <w:tcPr>
            <w:tcW w:w="2689" w:type="dxa"/>
            <w:shd w:val="clear" w:color="auto" w:fill="auto"/>
            <w:vAlign w:val="center"/>
          </w:tcPr>
          <w:p w14:paraId="12BBF5BB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5.</w:t>
            </w:r>
          </w:p>
          <w:p w14:paraId="4FCEC713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Радиочастотная идентификация, RFID.</w:t>
            </w:r>
          </w:p>
          <w:p w14:paraId="4AB7F576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shd w:val="clear" w:color="auto" w:fill="auto"/>
          </w:tcPr>
          <w:p w14:paraId="0E509207" w14:textId="77777777" w:rsidR="00AC256A" w:rsidRDefault="0089043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Основные сферы применения радиочастотной идентификации в логистике.</w:t>
            </w:r>
          </w:p>
          <w:p w14:paraId="43FEC812" w14:textId="77777777" w:rsidR="00AC256A" w:rsidRDefault="0089043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Интеграция RFID-считывателя и смартфона.</w:t>
            </w:r>
          </w:p>
          <w:p w14:paraId="204E36DA" w14:textId="77777777" w:rsidR="00AC256A" w:rsidRDefault="0089043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RFID технологии в системе прослеживаемости товаров «Честный знак».</w:t>
            </w:r>
          </w:p>
        </w:tc>
        <w:tc>
          <w:tcPr>
            <w:tcW w:w="2971" w:type="dxa"/>
            <w:shd w:val="clear" w:color="auto" w:fill="auto"/>
          </w:tcPr>
          <w:p w14:paraId="739B1AA4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конспектом лекции;  </w:t>
            </w:r>
          </w:p>
          <w:p w14:paraId="2059F06E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работа с электронной библиотечной системой;</w:t>
            </w:r>
          </w:p>
          <w:p w14:paraId="35696056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информационно-образовательным порталом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Финуниверситета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26A19BCF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контрольной работе;</w:t>
            </w:r>
          </w:p>
          <w:p w14:paraId="20E32280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решению задач.</w:t>
            </w:r>
          </w:p>
        </w:tc>
      </w:tr>
      <w:tr w:rsidR="00AC256A" w14:paraId="57A664B1" w14:textId="77777777">
        <w:trPr>
          <w:trHeight w:val="1550"/>
        </w:trPr>
        <w:tc>
          <w:tcPr>
            <w:tcW w:w="2689" w:type="dxa"/>
            <w:shd w:val="clear" w:color="auto" w:fill="auto"/>
            <w:vAlign w:val="center"/>
          </w:tcPr>
          <w:p w14:paraId="164B6191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6.</w:t>
            </w:r>
          </w:p>
          <w:p w14:paraId="64EAB291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Биометрическая идентификация.</w:t>
            </w:r>
          </w:p>
        </w:tc>
        <w:tc>
          <w:tcPr>
            <w:tcW w:w="3685" w:type="dxa"/>
            <w:shd w:val="clear" w:color="auto" w:fill="auto"/>
          </w:tcPr>
          <w:p w14:paraId="1AD15C0A" w14:textId="77777777" w:rsidR="00AC256A" w:rsidRDefault="0089043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Дискретизация и масштабирование в системе биометрической идентификации.</w:t>
            </w:r>
          </w:p>
          <w:p w14:paraId="6CC4ACAB" w14:textId="77777777" w:rsidR="00AC256A" w:rsidRDefault="0089043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Методы временного и частотного анализа в системе биометрической идентификации.</w:t>
            </w:r>
          </w:p>
          <w:p w14:paraId="50210F6F" w14:textId="77777777" w:rsidR="00AC256A" w:rsidRDefault="0089043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Мультимодальная биометрия в логистике.</w:t>
            </w:r>
          </w:p>
        </w:tc>
        <w:tc>
          <w:tcPr>
            <w:tcW w:w="2971" w:type="dxa"/>
            <w:shd w:val="clear" w:color="auto" w:fill="auto"/>
          </w:tcPr>
          <w:p w14:paraId="1F5A0425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конспектом лекции;  </w:t>
            </w:r>
          </w:p>
          <w:p w14:paraId="5B5DCBB8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работа с электронной библиотечной системой;</w:t>
            </w:r>
          </w:p>
          <w:p w14:paraId="385D283D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информационно-образовательным порталом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Финуниверситета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68DD7031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контрольной работе;</w:t>
            </w:r>
          </w:p>
          <w:p w14:paraId="1226054F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решению задач.</w:t>
            </w:r>
          </w:p>
        </w:tc>
      </w:tr>
      <w:tr w:rsidR="00AC256A" w14:paraId="02CC9F27" w14:textId="77777777">
        <w:trPr>
          <w:trHeight w:val="982"/>
        </w:trPr>
        <w:tc>
          <w:tcPr>
            <w:tcW w:w="2689" w:type="dxa"/>
            <w:shd w:val="clear" w:color="auto" w:fill="auto"/>
            <w:vAlign w:val="center"/>
          </w:tcPr>
          <w:p w14:paraId="2571AE99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7.</w:t>
            </w:r>
          </w:p>
          <w:p w14:paraId="1543E453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Международные и национальные стандарты по технологии автоматической идентификации.</w:t>
            </w:r>
          </w:p>
        </w:tc>
        <w:tc>
          <w:tcPr>
            <w:tcW w:w="3685" w:type="dxa"/>
            <w:shd w:val="clear" w:color="auto" w:fill="auto"/>
          </w:tcPr>
          <w:p w14:paraId="689AF53A" w14:textId="77777777" w:rsidR="00AC256A" w:rsidRDefault="0089043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ГОСТ ISO/IEC 15424-2018 «Информационные технологии (ИТ). Технологии автоматической идентификации и сбора данных».</w:t>
            </w:r>
          </w:p>
          <w:p w14:paraId="1BBEB14D" w14:textId="2E73F153" w:rsidR="00AC256A" w:rsidRDefault="0089043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ГОСТ Р ИСО/МЭК 15963-2011 </w:t>
            </w:r>
            <w:r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highlight w:val="white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Национальный стандарт Российской Федерации. Информационные технологии. Радиоча</w:t>
            </w:r>
            <w:r w:rsidR="001F4F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bookmarkStart w:id="2" w:name="_GoBack"/>
            <w:bookmarkEnd w:id="2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тотная идентификация для управления предметами.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Уникальная идентификация радиочастотных меток».</w:t>
            </w:r>
          </w:p>
          <w:p w14:paraId="7DA49AC8" w14:textId="77777777" w:rsidR="00AC256A" w:rsidRDefault="0089043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ГОСТ Р ИСО/МЭК 18004-2015</w:t>
            </w:r>
            <w:r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highlight w:val="white"/>
              </w:rPr>
              <w:t xml:space="preserve"> 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Национальный стандарт Российской Федерации. Информационные технологии. Технологии автоматической идентификации и сбора данных. Спецификация символики штрихового кода QR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Code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».</w:t>
            </w:r>
          </w:p>
        </w:tc>
        <w:tc>
          <w:tcPr>
            <w:tcW w:w="2971" w:type="dxa"/>
            <w:shd w:val="clear" w:color="auto" w:fill="auto"/>
          </w:tcPr>
          <w:p w14:paraId="2ED2D342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- работа с конспектом лекции;  </w:t>
            </w:r>
          </w:p>
          <w:p w14:paraId="68FF5454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работа с электронной библиотечной системой;</w:t>
            </w:r>
          </w:p>
          <w:p w14:paraId="2653140D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информационно-образовательным порталом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Финуниверситета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C350206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контрольной работе;</w:t>
            </w:r>
          </w:p>
          <w:p w14:paraId="789B8F12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решению задач.</w:t>
            </w:r>
          </w:p>
        </w:tc>
      </w:tr>
    </w:tbl>
    <w:p w14:paraId="7F024726" w14:textId="77777777" w:rsidR="00AC256A" w:rsidRDefault="00AC256A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14:paraId="15706E8D" w14:textId="77777777" w:rsidR="00AC256A" w:rsidRDefault="00890430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6.2. Перечень вопросов, заданий, тем для подготовки к текущему контролю</w:t>
      </w:r>
    </w:p>
    <w:p w14:paraId="154DD770" w14:textId="77777777" w:rsidR="00AC256A" w:rsidRDefault="00AC256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64EB0B6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Текущий контроль успеваемости осуществляется в ходе учебного процесса и консультирования студентов, по результатам выполнения ими самостоятельных работ. Основной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формой </w:t>
      </w:r>
      <w:r>
        <w:rPr>
          <w:rFonts w:ascii="Times New Roman" w:eastAsia="Times New Roman" w:hAnsi="Times New Roman" w:cs="Times New Roman"/>
          <w:sz w:val="28"/>
          <w:szCs w:val="28"/>
        </w:rPr>
        <w:t>текущего контроля знаний является контрольная работа.</w:t>
      </w:r>
    </w:p>
    <w:p w14:paraId="73DE2BD4" w14:textId="77777777" w:rsidR="00AC256A" w:rsidRDefault="00890430">
      <w:pPr>
        <w:shd w:val="clear" w:color="auto" w:fill="FFFFFF"/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Критерии балльной оценки различных форм текущего контроля успеваемости содержатся в соответствующих методических рекомендациях Департамента логистики и маркетинга.</w:t>
      </w:r>
    </w:p>
    <w:p w14:paraId="2D444B91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Оценка знаний студентов осуществляется в баллах с учетом оценки работы в семестре (выполнение обсуждения вопросов и тем в соответствии с планами семинарских занятий; обсуждение заданий для самостоятельной работы; опрос студентов по пройденному материалу; участие в дискуссиях по проблемным темам дисциплины; выполнение контрольной работы.</w:t>
      </w:r>
    </w:p>
    <w:p w14:paraId="3013D4B7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Промежуточный контроль проводится в форме экзамена по итогам семестра, оценки итоговых знаний и в соответствии с критериями Финансового университета реализуется следующим образом:</w:t>
      </w:r>
    </w:p>
    <w:tbl>
      <w:tblPr>
        <w:tblStyle w:val="ab"/>
        <w:tblW w:w="946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71"/>
        <w:gridCol w:w="4645"/>
        <w:gridCol w:w="4253"/>
      </w:tblGrid>
      <w:tr w:rsidR="00AC256A" w14:paraId="572B8F5E" w14:textId="77777777">
        <w:tc>
          <w:tcPr>
            <w:tcW w:w="571" w:type="dxa"/>
          </w:tcPr>
          <w:p w14:paraId="03D43E8F" w14:textId="77777777" w:rsidR="00AC256A" w:rsidRPr="008C41FF" w:rsidRDefault="0089043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№ </w:t>
            </w:r>
          </w:p>
        </w:tc>
        <w:tc>
          <w:tcPr>
            <w:tcW w:w="4645" w:type="dxa"/>
          </w:tcPr>
          <w:p w14:paraId="0070B1C5" w14:textId="77777777" w:rsidR="00AC256A" w:rsidRPr="008C41FF" w:rsidRDefault="008904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Вид отчетности</w:t>
            </w:r>
          </w:p>
        </w:tc>
        <w:tc>
          <w:tcPr>
            <w:tcW w:w="4253" w:type="dxa"/>
          </w:tcPr>
          <w:p w14:paraId="7E60806B" w14:textId="77777777" w:rsidR="00AC256A" w:rsidRPr="008C41FF" w:rsidRDefault="00890430">
            <w:pPr>
              <w:spacing w:line="240" w:lineRule="auto"/>
              <w:ind w:left="-56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AC256A" w14:paraId="6EE116A2" w14:textId="77777777">
        <w:tc>
          <w:tcPr>
            <w:tcW w:w="571" w:type="dxa"/>
          </w:tcPr>
          <w:p w14:paraId="3D27F053" w14:textId="77777777" w:rsidR="00AC256A" w:rsidRPr="008C41FF" w:rsidRDefault="0089043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4645" w:type="dxa"/>
          </w:tcPr>
          <w:p w14:paraId="403B7E90" w14:textId="77777777" w:rsidR="00AC256A" w:rsidRPr="008C41FF" w:rsidRDefault="00890430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 в семестре</w:t>
            </w:r>
          </w:p>
        </w:tc>
        <w:tc>
          <w:tcPr>
            <w:tcW w:w="4253" w:type="dxa"/>
          </w:tcPr>
          <w:p w14:paraId="45732F0E" w14:textId="77777777" w:rsidR="00AC256A" w:rsidRPr="008C41FF" w:rsidRDefault="00890430">
            <w:pPr>
              <w:spacing w:line="240" w:lineRule="auto"/>
              <w:ind w:left="-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AC256A" w14:paraId="4FEE855D" w14:textId="77777777">
        <w:trPr>
          <w:trHeight w:val="256"/>
        </w:trPr>
        <w:tc>
          <w:tcPr>
            <w:tcW w:w="571" w:type="dxa"/>
          </w:tcPr>
          <w:p w14:paraId="4C2E29EE" w14:textId="77777777" w:rsidR="00AC256A" w:rsidRPr="008C41FF" w:rsidRDefault="0089043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4645" w:type="dxa"/>
          </w:tcPr>
          <w:p w14:paraId="220B6AA7" w14:textId="77777777" w:rsidR="00AC256A" w:rsidRPr="008C41FF" w:rsidRDefault="0089043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4253" w:type="dxa"/>
          </w:tcPr>
          <w:p w14:paraId="2B073E51" w14:textId="77777777" w:rsidR="00AC256A" w:rsidRPr="008C41FF" w:rsidRDefault="00890430">
            <w:pPr>
              <w:spacing w:line="240" w:lineRule="auto"/>
              <w:ind w:left="-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AC256A" w14:paraId="7CF5638B" w14:textId="77777777">
        <w:tc>
          <w:tcPr>
            <w:tcW w:w="571" w:type="dxa"/>
          </w:tcPr>
          <w:p w14:paraId="0C7F15C2" w14:textId="77777777" w:rsidR="00AC256A" w:rsidRPr="008C41FF" w:rsidRDefault="00AC256A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645" w:type="dxa"/>
          </w:tcPr>
          <w:p w14:paraId="02726635" w14:textId="77777777" w:rsidR="00AC256A" w:rsidRPr="008C41FF" w:rsidRDefault="0089043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4253" w:type="dxa"/>
          </w:tcPr>
          <w:p w14:paraId="79C7B19A" w14:textId="77777777" w:rsidR="00AC256A" w:rsidRPr="008C41FF" w:rsidRDefault="00890430">
            <w:pPr>
              <w:spacing w:line="240" w:lineRule="auto"/>
              <w:ind w:left="-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14:paraId="6CF8D357" w14:textId="77777777" w:rsidR="00AC256A" w:rsidRDefault="00AC256A">
      <w:pPr>
        <w:ind w:left="-567" w:firstLine="708"/>
        <w:jc w:val="both"/>
        <w:rPr>
          <w:rFonts w:ascii="Times New Roman" w:eastAsia="Times New Roman" w:hAnsi="Times New Roman" w:cs="Times New Roman"/>
          <w:b/>
          <w:sz w:val="24"/>
          <w:szCs w:val="24"/>
          <w:highlight w:val="cyan"/>
        </w:rPr>
      </w:pPr>
    </w:p>
    <w:p w14:paraId="20D09696" w14:textId="77777777" w:rsidR="00AC256A" w:rsidRDefault="00890430">
      <w:pPr>
        <w:ind w:left="-567" w:firstLine="708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Формы текущего контроля успеваемости и их балльная оценка</w:t>
      </w:r>
    </w:p>
    <w:tbl>
      <w:tblPr>
        <w:tblStyle w:val="ac"/>
        <w:tblW w:w="935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6399"/>
        <w:gridCol w:w="2384"/>
      </w:tblGrid>
      <w:tr w:rsidR="00AC256A" w14:paraId="3E9DCDC0" w14:textId="77777777">
        <w:tc>
          <w:tcPr>
            <w:tcW w:w="567" w:type="dxa"/>
          </w:tcPr>
          <w:p w14:paraId="7D2DB435" w14:textId="77777777" w:rsidR="00AC256A" w:rsidRPr="008C41FF" w:rsidRDefault="0089043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</w:tc>
        <w:tc>
          <w:tcPr>
            <w:tcW w:w="6399" w:type="dxa"/>
          </w:tcPr>
          <w:p w14:paraId="5D674C8A" w14:textId="77777777" w:rsidR="00AC256A" w:rsidRPr="008C41FF" w:rsidRDefault="0089043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Формы текущего контроля</w:t>
            </w:r>
          </w:p>
        </w:tc>
        <w:tc>
          <w:tcPr>
            <w:tcW w:w="2384" w:type="dxa"/>
          </w:tcPr>
          <w:p w14:paraId="5EF02A90" w14:textId="77777777" w:rsidR="00AC256A" w:rsidRPr="008C41FF" w:rsidRDefault="0089043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Количество баллов</w:t>
            </w:r>
          </w:p>
        </w:tc>
      </w:tr>
      <w:tr w:rsidR="00AC256A" w14:paraId="2B7D1E4B" w14:textId="77777777">
        <w:tc>
          <w:tcPr>
            <w:tcW w:w="567" w:type="dxa"/>
          </w:tcPr>
          <w:p w14:paraId="46EB06C2" w14:textId="77777777" w:rsidR="00AC256A" w:rsidRPr="008C41FF" w:rsidRDefault="0089043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6399" w:type="dxa"/>
          </w:tcPr>
          <w:p w14:paraId="416F094F" w14:textId="77777777" w:rsidR="00AC256A" w:rsidRPr="008C41FF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Активная работа на семинарском занятии </w:t>
            </w:r>
          </w:p>
        </w:tc>
        <w:tc>
          <w:tcPr>
            <w:tcW w:w="2384" w:type="dxa"/>
          </w:tcPr>
          <w:p w14:paraId="5BC4E474" w14:textId="77777777" w:rsidR="00AC256A" w:rsidRPr="008C41FF" w:rsidRDefault="0089043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AC256A" w14:paraId="69BD0717" w14:textId="77777777">
        <w:tc>
          <w:tcPr>
            <w:tcW w:w="567" w:type="dxa"/>
          </w:tcPr>
          <w:p w14:paraId="79FFE927" w14:textId="77777777" w:rsidR="00AC256A" w:rsidRPr="008C41FF" w:rsidRDefault="0089043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6399" w:type="dxa"/>
          </w:tcPr>
          <w:p w14:paraId="69A06910" w14:textId="77777777" w:rsidR="00AC256A" w:rsidRPr="008C41FF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Посещение</w:t>
            </w:r>
          </w:p>
        </w:tc>
        <w:tc>
          <w:tcPr>
            <w:tcW w:w="2384" w:type="dxa"/>
          </w:tcPr>
          <w:p w14:paraId="49EB7A3B" w14:textId="77777777" w:rsidR="00AC256A" w:rsidRPr="008C41FF" w:rsidRDefault="0089043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C256A" w14:paraId="6DC00CAA" w14:textId="77777777">
        <w:tc>
          <w:tcPr>
            <w:tcW w:w="567" w:type="dxa"/>
          </w:tcPr>
          <w:p w14:paraId="13C5FF82" w14:textId="77777777" w:rsidR="00AC256A" w:rsidRPr="008C41FF" w:rsidRDefault="0089043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</w:t>
            </w:r>
          </w:p>
        </w:tc>
        <w:tc>
          <w:tcPr>
            <w:tcW w:w="6399" w:type="dxa"/>
          </w:tcPr>
          <w:p w14:paraId="2DE7E543" w14:textId="77777777" w:rsidR="00AC256A" w:rsidRPr="008C41FF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Текущий контроль (тестирование/контрольная работа/теоретический опрос)</w:t>
            </w:r>
          </w:p>
        </w:tc>
        <w:tc>
          <w:tcPr>
            <w:tcW w:w="2384" w:type="dxa"/>
          </w:tcPr>
          <w:p w14:paraId="3452F64F" w14:textId="77777777" w:rsidR="00AC256A" w:rsidRPr="008C41FF" w:rsidRDefault="0089043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C256A" w14:paraId="4ECDF4E6" w14:textId="77777777">
        <w:tc>
          <w:tcPr>
            <w:tcW w:w="567" w:type="dxa"/>
          </w:tcPr>
          <w:p w14:paraId="7BB2B909" w14:textId="77777777" w:rsidR="00AC256A" w:rsidRPr="008C41FF" w:rsidRDefault="0089043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4.</w:t>
            </w:r>
          </w:p>
        </w:tc>
        <w:tc>
          <w:tcPr>
            <w:tcW w:w="6399" w:type="dxa"/>
          </w:tcPr>
          <w:p w14:paraId="12718209" w14:textId="77777777" w:rsidR="00AC256A" w:rsidRPr="008C41FF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2384" w:type="dxa"/>
          </w:tcPr>
          <w:p w14:paraId="27965F2C" w14:textId="77777777" w:rsidR="00AC256A" w:rsidRPr="008C41FF" w:rsidRDefault="0089043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C256A" w14:paraId="267AEB68" w14:textId="77777777">
        <w:tc>
          <w:tcPr>
            <w:tcW w:w="567" w:type="dxa"/>
          </w:tcPr>
          <w:p w14:paraId="4E38F432" w14:textId="77777777" w:rsidR="00AC256A" w:rsidRPr="008C41FF" w:rsidRDefault="00AC256A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399" w:type="dxa"/>
          </w:tcPr>
          <w:p w14:paraId="79FCF76E" w14:textId="77777777" w:rsidR="00AC256A" w:rsidRPr="008C41FF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2384" w:type="dxa"/>
          </w:tcPr>
          <w:p w14:paraId="78AD2BEC" w14:textId="77777777" w:rsidR="00AC256A" w:rsidRPr="008C41FF" w:rsidRDefault="0089043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</w:tr>
    </w:tbl>
    <w:p w14:paraId="54A5B332" w14:textId="77777777" w:rsidR="00AC256A" w:rsidRDefault="00AC256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3D86AC4" w14:textId="77777777" w:rsidR="00AC256A" w:rsidRDefault="00890430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Перечень примерных тем для выполнения </w:t>
      </w:r>
    </w:p>
    <w:p w14:paraId="5084C6BB" w14:textId="77777777" w:rsidR="00AC256A" w:rsidRDefault="00890430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Контрольной работы</w:t>
      </w:r>
    </w:p>
    <w:p w14:paraId="10C8D292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Определение контрафакта на основе идентификации маркировки и прослеживаемости продукции.</w:t>
      </w:r>
    </w:p>
    <w:p w14:paraId="0342EE54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Выбор товарной категории согласовываются с научным руководителем.</w:t>
      </w:r>
    </w:p>
    <w:p w14:paraId="39BDC457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Алкогольные напитки</w:t>
      </w:r>
    </w:p>
    <w:p w14:paraId="4021FD72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Безалкогольные напитки</w:t>
      </w:r>
    </w:p>
    <w:p w14:paraId="7304E5F6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Бытовая техника</w:t>
      </w:r>
    </w:p>
    <w:p w14:paraId="1DF70F9F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Бытовая химия</w:t>
      </w:r>
    </w:p>
    <w:p w14:paraId="2A1F06FA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Детские игрушки</w:t>
      </w:r>
    </w:p>
    <w:p w14:paraId="035B71DA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Изделия из кожи</w:t>
      </w:r>
    </w:p>
    <w:p w14:paraId="662B612E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Косметические средства</w:t>
      </w:r>
    </w:p>
    <w:p w14:paraId="293C0943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Лекарства</w:t>
      </w:r>
    </w:p>
    <w:p w14:paraId="7F3C2A39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Мебель</w:t>
      </w:r>
    </w:p>
    <w:p w14:paraId="422CD993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Медицинские изделия</w:t>
      </w:r>
    </w:p>
    <w:p w14:paraId="4DA3A276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Меховые изделия</w:t>
      </w:r>
    </w:p>
    <w:p w14:paraId="199C5C57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Обувь</w:t>
      </w:r>
    </w:p>
    <w:p w14:paraId="1E8F366C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Одежда</w:t>
      </w:r>
    </w:p>
    <w:p w14:paraId="77278547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Парфюмерная продукция</w:t>
      </w:r>
    </w:p>
    <w:p w14:paraId="4230EFE6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Пиротехнические изделия</w:t>
      </w:r>
    </w:p>
    <w:p w14:paraId="6A70352D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Посуда</w:t>
      </w:r>
    </w:p>
    <w:p w14:paraId="6DB4EB64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Продукты питания</w:t>
      </w:r>
    </w:p>
    <w:p w14:paraId="50B758AF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Табачные изделия</w:t>
      </w:r>
    </w:p>
    <w:p w14:paraId="24D20712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Телефоны и аксессуары к ним</w:t>
      </w:r>
    </w:p>
    <w:p w14:paraId="2865FAAF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Товары для животных</w:t>
      </w:r>
    </w:p>
    <w:p w14:paraId="6B4EC771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Предметы интерьера</w:t>
      </w:r>
    </w:p>
    <w:p w14:paraId="484618E9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Домашний текстиль</w:t>
      </w:r>
    </w:p>
    <w:p w14:paraId="44367AFC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Подгузники</w:t>
      </w:r>
    </w:p>
    <w:p w14:paraId="7918F54D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Коляски</w:t>
      </w:r>
    </w:p>
    <w:p w14:paraId="4D87906B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Лакокрасочные изделия</w:t>
      </w:r>
    </w:p>
    <w:p w14:paraId="64BC460A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Этапы выполнения контрольной работы:</w:t>
      </w:r>
    </w:p>
    <w:p w14:paraId="25D7E06D" w14:textId="77777777" w:rsidR="00AC256A" w:rsidRDefault="00890430">
      <w:pPr>
        <w:numPr>
          <w:ilvl w:val="0"/>
          <w:numId w:val="11"/>
        </w:numP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Дайте определения понятиям:</w:t>
      </w:r>
    </w:p>
    <w:p w14:paraId="65C97390" w14:textId="77777777" w:rsidR="00AC256A" w:rsidRDefault="00890430">
      <w:pPr>
        <w:numPr>
          <w:ilvl w:val="0"/>
          <w:numId w:val="13"/>
        </w:numPr>
        <w:spacing w:after="0" w:line="360" w:lineRule="auto"/>
        <w:ind w:left="426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законодательное определение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контрафакта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продукции на основе Гражданского Кодекса Российской Федерации, статья 1519. </w:t>
      </w:r>
    </w:p>
    <w:p w14:paraId="7C633D77" w14:textId="77777777" w:rsidR="00AC256A" w:rsidRDefault="00890430">
      <w:pPr>
        <w:numPr>
          <w:ilvl w:val="0"/>
          <w:numId w:val="13"/>
        </w:numPr>
        <w:spacing w:after="0" w:line="360" w:lineRule="auto"/>
        <w:ind w:left="426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Раскройте понятие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идентификационной экспертизы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основе Постановление Правительства «О системе независимой идентификационной экспертизы товаров и технологий, проводимой в целях экспортного контроля» от 21.06. 2001 №477. </w:t>
      </w:r>
    </w:p>
    <w:p w14:paraId="0639FC7D" w14:textId="77777777" w:rsidR="00AC256A" w:rsidRDefault="00890430">
      <w:pPr>
        <w:numPr>
          <w:ilvl w:val="0"/>
          <w:numId w:val="13"/>
        </w:numPr>
        <w:spacing w:after="0" w:line="360" w:lineRule="auto"/>
        <w:ind w:left="426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Раскройте понятие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таможенной идентификации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основе статьи 341 Таможенного Кодекса ЕАЭС.</w:t>
      </w:r>
    </w:p>
    <w:p w14:paraId="7997FD6E" w14:textId="77777777" w:rsidR="00AC256A" w:rsidRDefault="00890430">
      <w:pPr>
        <w:numPr>
          <w:ilvl w:val="0"/>
          <w:numId w:val="11"/>
        </w:numP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Выберите товар для идентификационного сравнения любой товарной/торговой марки, который часто становится объектом контрафакта, например, парфюмерная продукция, одежда, обувь, алкогольная продукция.</w:t>
      </w:r>
    </w:p>
    <w:p w14:paraId="56E263BD" w14:textId="77777777" w:rsidR="00AC256A" w:rsidRDefault="00890430">
      <w:pPr>
        <w:numPr>
          <w:ilvl w:val="0"/>
          <w:numId w:val="11"/>
        </w:numP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Сравните маркировку и другие идентификационные параметры оригинального товара и контрафакта. Найдите существенные отличия.</w:t>
      </w:r>
    </w:p>
    <w:p w14:paraId="46193063" w14:textId="77777777" w:rsidR="00AC256A" w:rsidRDefault="00890430">
      <w:pPr>
        <w:numPr>
          <w:ilvl w:val="0"/>
          <w:numId w:val="11"/>
        </w:numP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Сделайте выводы относительно того, кому выгодно производить контрафактную продукцию. </w:t>
      </w:r>
    </w:p>
    <w:p w14:paraId="4F6220ED" w14:textId="77777777" w:rsidR="00AC256A" w:rsidRDefault="00890430">
      <w:pPr>
        <w:numPr>
          <w:ilvl w:val="0"/>
          <w:numId w:val="11"/>
        </w:numP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Изучите существующие способы прослеживаемости и идентификации данной товарной категории.</w:t>
      </w:r>
    </w:p>
    <w:p w14:paraId="02961192" w14:textId="77777777" w:rsidR="00AC256A" w:rsidRDefault="00890430">
      <w:pPr>
        <w:numPr>
          <w:ilvl w:val="0"/>
          <w:numId w:val="11"/>
        </w:numP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Укажите способы борьбы с контрафактом: законодательные, административные, экономические, социальные. </w:t>
      </w:r>
    </w:p>
    <w:p w14:paraId="522CCFFA" w14:textId="77777777" w:rsidR="00AC256A" w:rsidRDefault="00890430">
      <w:pPr>
        <w:numPr>
          <w:ilvl w:val="0"/>
          <w:numId w:val="11"/>
        </w:numP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Сформулируйте пути профилактики контрафакта с использованием технологий автоматической идентификации в логистике.</w:t>
      </w:r>
    </w:p>
    <w:p w14:paraId="1C337DAC" w14:textId="77777777" w:rsidR="00AC256A" w:rsidRDefault="00890430">
      <w:pPr>
        <w:spacing w:before="200"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Рекомендации по выполнению контрольной работы.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Поиск примеров для сравнения и способов борьбы с контрафактом целесообразно начать с обращения к официальному сайту Федеральной таможенной службы России </w:t>
      </w:r>
      <w:r>
        <w:rPr>
          <w:rFonts w:ascii="Times New Roman" w:eastAsia="Times New Roman" w:hAnsi="Times New Roman" w:cs="Times New Roman"/>
          <w:color w:val="0070C0"/>
          <w:sz w:val="28"/>
          <w:szCs w:val="28"/>
        </w:rPr>
        <w:t>customs.gov.ru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разделу «Пресса о нас», официальному сайту Национальной системы цифровой маркировки «Честный знак» </w:t>
      </w:r>
      <w:r>
        <w:rPr>
          <w:rFonts w:ascii="Times New Roman" w:eastAsia="Times New Roman" w:hAnsi="Times New Roman" w:cs="Times New Roman"/>
          <w:color w:val="0070C0"/>
          <w:sz w:val="28"/>
          <w:szCs w:val="28"/>
        </w:rPr>
        <w:t>crpt.ru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официальному сайту Министерства промышленности и торговли России </w:t>
      </w:r>
      <w:r>
        <w:rPr>
          <w:rFonts w:ascii="Times New Roman" w:eastAsia="Times New Roman" w:hAnsi="Times New Roman" w:cs="Times New Roman"/>
          <w:color w:val="0070C0"/>
          <w:sz w:val="28"/>
          <w:szCs w:val="28"/>
        </w:rPr>
        <w:t>minpromtorg.gov.ru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разделу «Новости», а также СМИ, открытым источникам Интернет. Далее необходимо проводить сравнение с учетом особенностей идентификации данного вида товара на основе стандартов.</w:t>
      </w:r>
    </w:p>
    <w:p w14:paraId="7E68DD69" w14:textId="77777777" w:rsidR="00AC256A" w:rsidRDefault="00890430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Примеры практических заданий:</w:t>
      </w:r>
    </w:p>
    <w:p w14:paraId="1803129D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1.Пример практико-ориентированного задания.</w:t>
      </w:r>
    </w:p>
    <w:p w14:paraId="48EDC21D" w14:textId="77777777" w:rsidR="00AC256A" w:rsidRDefault="00890430">
      <w:pPr>
        <w:spacing w:after="16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Отметьте стрелками соответствие вида штрих-кода и его характеристики:</w:t>
      </w:r>
    </w:p>
    <w:p w14:paraId="643CAB66" w14:textId="77777777" w:rsidR="00AC256A" w:rsidRDefault="00890430">
      <w:pPr>
        <w:spacing w:after="16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2834B27A" wp14:editId="08AFB96E">
            <wp:extent cx="4189336" cy="3023616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89336" cy="302361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688523B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2.Пример ситуационного задания.</w:t>
      </w:r>
    </w:p>
    <w:p w14:paraId="36C763AC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Заполните классификационную таблицу технологий автоматической идентификации по указанным в ней критериям сравнения: </w:t>
      </w:r>
    </w:p>
    <w:p w14:paraId="1A4786D8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586972E6" wp14:editId="6069B566">
            <wp:extent cx="4597321" cy="2586516"/>
            <wp:effectExtent l="0" t="0" r="0" b="0"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97321" cy="258651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50CB947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3.Пример расчётно-аналитической задачи. </w:t>
      </w:r>
    </w:p>
    <w:p w14:paraId="142CA419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Поясните, что означают цифровые символы на штрих-коде представленных товаров. Рассчитайте контрольную цифру. Что означает полученный результат? </w:t>
      </w:r>
    </w:p>
    <w:p w14:paraId="0FA01B9E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5260EDB5" wp14:editId="6B8C28EB">
            <wp:extent cx="4589151" cy="2578761"/>
            <wp:effectExtent l="0" t="0" r="0" b="0"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89151" cy="25787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C502949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7. Фонд оценочных средств для проведения промежуточной аттестации обучающихся по дисциплине</w:t>
      </w:r>
    </w:p>
    <w:p w14:paraId="7A4C816D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3" w:name="_1fob9te" w:colFirst="0" w:colLast="0"/>
      <w:bookmarkEnd w:id="3"/>
      <w:r>
        <w:rPr>
          <w:rFonts w:ascii="Times New Roman" w:eastAsia="Times New Roman" w:hAnsi="Times New Roman" w:cs="Times New Roman"/>
          <w:sz w:val="28"/>
          <w:szCs w:val="28"/>
        </w:rPr>
        <w:t xml:space="preserve"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содержится в разделе «2.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дисциплине».</w:t>
      </w:r>
      <w:r>
        <w:rPr>
          <w:rFonts w:ascii="Times New Roman" w:eastAsia="Times New Roman" w:hAnsi="Times New Roman" w:cs="Times New Roman"/>
          <w:sz w:val="28"/>
          <w:szCs w:val="28"/>
        </w:rPr>
        <w:br/>
        <w:t xml:space="preserve">                                                                                                                   Таблица 5</w:t>
      </w:r>
    </w:p>
    <w:tbl>
      <w:tblPr>
        <w:tblStyle w:val="ad"/>
        <w:tblW w:w="978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60"/>
        <w:gridCol w:w="1984"/>
        <w:gridCol w:w="2410"/>
        <w:gridCol w:w="3827"/>
      </w:tblGrid>
      <w:tr w:rsidR="00AC256A" w14:paraId="1A17F7BC" w14:textId="77777777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0E1D5E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C899936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  индикаторов достижения компетенции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C75BFA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C203182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Типовые контрольные задания</w:t>
            </w:r>
          </w:p>
        </w:tc>
      </w:tr>
      <w:tr w:rsidR="00AC256A" w14:paraId="65E2EED6" w14:textId="77777777">
        <w:trPr>
          <w:trHeight w:val="3533"/>
        </w:trPr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487A0EB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ПКП-2.</w:t>
            </w:r>
          </w:p>
          <w:p w14:paraId="02352500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Способность решать логистические задачи на основе современных технологий управления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D92B5E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1.Применяет методы корректной постановки логистических задач.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61A218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методы постановки логистических задач.</w:t>
            </w:r>
          </w:p>
          <w:p w14:paraId="6D94679B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1578CEF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6C68EC1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A5F6B89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9AD566A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9D8ECB6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1FDD18B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15C89A6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применять методы корректной постановки логистических задач.</w:t>
            </w:r>
          </w:p>
        </w:tc>
        <w:tc>
          <w:tcPr>
            <w:tcW w:w="3827" w:type="dxa"/>
          </w:tcPr>
          <w:p w14:paraId="0619A270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Автоматическая идентификация среднего действия характерна для метода</w:t>
            </w:r>
          </w:p>
          <w:p w14:paraId="2079635A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радиочастотного </w:t>
            </w:r>
          </w:p>
          <w:p w14:paraId="6BE5442A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 акустико-магнитного</w:t>
            </w:r>
          </w:p>
          <w:p w14:paraId="5575029B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оптического </w:t>
            </w:r>
          </w:p>
          <w:p w14:paraId="04F1DE30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биометрического</w:t>
            </w:r>
          </w:p>
          <w:p w14:paraId="4DE57DCD" w14:textId="77777777" w:rsidR="00AC256A" w:rsidRDefault="00890430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Д) пальпационного </w:t>
            </w:r>
          </w:p>
          <w:p w14:paraId="7817FB4F" w14:textId="77777777" w:rsidR="00AC256A" w:rsidRDefault="00AC256A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B10FDBC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Сравните информацию на маркировке производственной упаковки двух образцов кефира 2,5% жирности, результаты представьте в табличной форме.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AC256A" w14:paraId="11B9D6C6" w14:textId="77777777"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4DF163E7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0927ECB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2.Использует современные технологии управления в качестве инструмента повышения эффективности логистической деятельности на предприятиях.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F16FE79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современные технологии управления.</w:t>
            </w:r>
          </w:p>
          <w:p w14:paraId="402D41CC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34200C9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624D20C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D9AE496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A401A3E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83BAEDE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4B03550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6FA46E2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6A7E19A6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2AAF570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3966E06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использовать технологии управления для повышения эффективности логистики на предприятиях.</w:t>
            </w:r>
          </w:p>
        </w:tc>
        <w:tc>
          <w:tcPr>
            <w:tcW w:w="3827" w:type="dxa"/>
          </w:tcPr>
          <w:p w14:paraId="6D07E00E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Прибор для идентификации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лесо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 пиломатериалов лиственных и хвойных пород древесины является техническим средством идентификации</w:t>
            </w:r>
          </w:p>
          <w:p w14:paraId="622B5E03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 логистической</w:t>
            </w:r>
          </w:p>
          <w:p w14:paraId="34C28CB5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 таможенной</w:t>
            </w:r>
          </w:p>
          <w:p w14:paraId="269CB9A6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внутризаводской</w:t>
            </w:r>
          </w:p>
          <w:p w14:paraId="658ACA21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торговой</w:t>
            </w:r>
          </w:p>
          <w:p w14:paraId="18793001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Д) биржевой</w:t>
            </w:r>
          </w:p>
          <w:p w14:paraId="7C334BEF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F50B28" w14:textId="77777777" w:rsidR="00AC256A" w:rsidRDefault="00890430">
            <w:pPr>
              <w:tabs>
                <w:tab w:val="left" w:pos="993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Составьте блок-схему применения технологий автоматической идентификации в основных бизнес-процессах логистики предприятия.</w:t>
            </w:r>
          </w:p>
        </w:tc>
      </w:tr>
      <w:tr w:rsidR="00AC256A" w14:paraId="5A3BB703" w14:textId="77777777"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1712A38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D6D7A57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3.Демонстрирует навыки в получении и анализе информации, необходимых для решения логистических задач в условиях цифровой экономики.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FB26D6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способы получения и анализа информации. </w:t>
            </w:r>
          </w:p>
          <w:p w14:paraId="2D0DA14E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EF204B3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5AB3F4A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5A7C1E4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FC610A8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6C79EC26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C655608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6A23DDB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получать и анализировать информацию для решения логистических задач в условиях цифровой экономики. </w:t>
            </w:r>
          </w:p>
        </w:tc>
        <w:tc>
          <w:tcPr>
            <w:tcW w:w="3827" w:type="dxa"/>
          </w:tcPr>
          <w:p w14:paraId="492BE94D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Группа многорядных двумерных штрих кодов включает вид</w:t>
            </w:r>
          </w:p>
          <w:p w14:paraId="34A21ACC" w14:textId="77777777" w:rsidR="00AC256A" w:rsidRPr="00890430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r w:rsidRPr="00890430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) Data Matrix Code</w:t>
            </w:r>
          </w:p>
          <w:p w14:paraId="49EAC632" w14:textId="77777777" w:rsidR="00AC256A" w:rsidRPr="00890430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  <w:r w:rsidRPr="00890430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) Maxi Code</w:t>
            </w:r>
          </w:p>
          <w:p w14:paraId="4EC24DF2" w14:textId="77777777" w:rsidR="00AC256A" w:rsidRPr="00890430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Pr="00890430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) ITF code</w:t>
            </w:r>
          </w:p>
          <w:p w14:paraId="0F351854" w14:textId="77777777" w:rsidR="00AC256A" w:rsidRPr="00890430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r w:rsidRPr="00890430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) PDF417 code</w:t>
            </w:r>
          </w:p>
          <w:p w14:paraId="02F31913" w14:textId="77777777" w:rsidR="00AC256A" w:rsidRPr="00890430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  <w:r w:rsidRPr="00890430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) QR code</w:t>
            </w:r>
          </w:p>
          <w:p w14:paraId="4315971D" w14:textId="77777777" w:rsidR="00AC256A" w:rsidRPr="00890430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14:paraId="2E5309A2" w14:textId="77777777" w:rsidR="00AC256A" w:rsidRDefault="0089043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Задание: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Охарактеризуйте данные числового эквивалента линейного штрих-кода, представленного ниже, впишите недостающие характеристики.</w:t>
            </w:r>
          </w:p>
          <w:p w14:paraId="42A54B04" w14:textId="77777777" w:rsidR="00AC256A" w:rsidRDefault="0089043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0ABC59" wp14:editId="65E8A1A2">
                  <wp:extent cx="2346142" cy="1318876"/>
                  <wp:effectExtent l="0" t="0" r="0" b="0"/>
                  <wp:docPr id="5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6142" cy="131887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256A" w14:paraId="6D47B4AD" w14:textId="77777777"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3FE8D0C5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ПКП-3.</w:t>
            </w:r>
          </w:p>
          <w:p w14:paraId="619DF7DF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Способность выявлять тенденции развития логистических процессов и проводить оценку их эффективности на основе современных технических средств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43B0BD8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1.Применяет методы оценки тенденций развития современного общества, экономики и менеджмента с целью установления степени их влияния на развитие логистики.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8420B2C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методы оценки тенденций развития современного общества. </w:t>
            </w:r>
          </w:p>
          <w:p w14:paraId="48B38F8B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B96AB4D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E3680B7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BF4BADC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6B13D40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88783FD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1DF3C2D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C147E30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оценивать степень влияния тенденций развития общества, экономики и менеджмента на логистику.</w:t>
            </w:r>
          </w:p>
        </w:tc>
        <w:tc>
          <w:tcPr>
            <w:tcW w:w="3827" w:type="dxa"/>
          </w:tcPr>
          <w:p w14:paraId="5939CA62" w14:textId="77777777" w:rsidR="00AC256A" w:rsidRDefault="008904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 w:after="0" w:line="21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Задание: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Незаконное использование товарного знака, торговой марки, фирменного стиля упаковки, правообладателем которых является определенное юр. или физ. лицо, это</w:t>
            </w:r>
          </w:p>
          <w:p w14:paraId="1915EE5E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 жульничество</w:t>
            </w:r>
          </w:p>
          <w:p w14:paraId="79663AAD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 маркетинговых ход</w:t>
            </w:r>
          </w:p>
          <w:p w14:paraId="61E5F755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фальсификат</w:t>
            </w:r>
          </w:p>
          <w:p w14:paraId="4E4E54B7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таможенная идентификация</w:t>
            </w:r>
          </w:p>
          <w:p w14:paraId="2E14CC58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Д) контрафакт </w:t>
            </w:r>
          </w:p>
          <w:p w14:paraId="6EF019F7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211C4F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Проанализируйте группы товарных категорий, включенных в систему прослеживаемости «Честный знак», определите, на каких этапах движения товарно-материальных ценностей применение автоматической идентификации дает наиболее положительный эффект.</w:t>
            </w:r>
          </w:p>
        </w:tc>
      </w:tr>
      <w:tr w:rsidR="00AC256A" w14:paraId="2A125F37" w14:textId="77777777"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2EB309A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B4898B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2.Использует современные подходы при сравнении нескольких вариантов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решений при оценке эффективности логистических компаний.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D6E3F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современные подходы сравнения альтернативных решений. </w:t>
            </w:r>
          </w:p>
          <w:p w14:paraId="1E4B04B6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F0078D5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0286C22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9C90547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FDC6616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545260C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8D15BD9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52BD643B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6BB0174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использовать современные подходы сравнения альтернативных решений при оценке эффективности логистических компаний.</w:t>
            </w:r>
          </w:p>
        </w:tc>
        <w:tc>
          <w:tcPr>
            <w:tcW w:w="3827" w:type="dxa"/>
          </w:tcPr>
          <w:p w14:paraId="0F3386B3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Задание: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Высокая сложность фальсификации данных характерна для метода идентификации</w:t>
            </w:r>
          </w:p>
          <w:p w14:paraId="46C34669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 акустической</w:t>
            </w:r>
          </w:p>
          <w:p w14:paraId="4C710BA0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Б) оптической</w:t>
            </w:r>
          </w:p>
          <w:p w14:paraId="27D7DF07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магнитной</w:t>
            </w:r>
          </w:p>
          <w:p w14:paraId="1F93EA95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биометрической</w:t>
            </w:r>
          </w:p>
          <w:p w14:paraId="089B2435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Д) радиочастотной</w:t>
            </w:r>
          </w:p>
          <w:p w14:paraId="42C8C312" w14:textId="77777777" w:rsidR="00AC256A" w:rsidRDefault="00AC256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AF05DC3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Задание: </w:t>
            </w:r>
          </w:p>
          <w:p w14:paraId="6249BB9C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Определите категории шин, которые подлежат обязательной маркировке, а какие нет.</w:t>
            </w:r>
          </w:p>
          <w:p w14:paraId="41AF2B3C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Поясните, какие виды производственной маркировки и средств идентификации наносятся на шины (штрих-коды, радиочастотные метки,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акусто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-магнитные метки).</w:t>
            </w:r>
          </w:p>
          <w:p w14:paraId="781A7549" w14:textId="77777777" w:rsidR="00AC256A" w:rsidRDefault="00890430">
            <w:pPr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Классифицируйте выгоды/ограничения для основных участников товарооборота шин, которые появляются при внедрении цифровой маркировки и прослеживаемости товаров.</w:t>
            </w:r>
          </w:p>
        </w:tc>
      </w:tr>
      <w:tr w:rsidR="00AC256A" w14:paraId="71AC16D9" w14:textId="77777777"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1DDB97D3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C5C4123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3.Демонстрирует навыки в создании эффективной логистической системы.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A3B9A21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методологию создания логистической системы.</w:t>
            </w:r>
          </w:p>
          <w:p w14:paraId="6B94C997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эффективную логистическую систему.</w:t>
            </w:r>
          </w:p>
        </w:tc>
        <w:tc>
          <w:tcPr>
            <w:tcW w:w="3827" w:type="dxa"/>
          </w:tcPr>
          <w:p w14:paraId="46068B62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Производственная маркировка должна содержать информацию о</w:t>
            </w:r>
          </w:p>
          <w:p w14:paraId="041E0D3D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 стандартах на продукцию и упаковку</w:t>
            </w:r>
          </w:p>
          <w:p w14:paraId="0FEEA073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 продавце</w:t>
            </w:r>
          </w:p>
          <w:p w14:paraId="508E1399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внутренней нумерации</w:t>
            </w:r>
          </w:p>
          <w:p w14:paraId="7592BAC8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цене</w:t>
            </w:r>
          </w:p>
          <w:p w14:paraId="19148192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Д) товаросопроводительной документации</w:t>
            </w:r>
          </w:p>
          <w:p w14:paraId="42BB7BB5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D85950A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Заполните классификационную таблицу технологий автоматической идентификации по указанным в ней критериям сравнения:</w:t>
            </w:r>
          </w:p>
          <w:p w14:paraId="78B362A4" w14:textId="77777777" w:rsidR="00AC256A" w:rsidRDefault="00890430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20" w:hanging="258"/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удобство обслуживания;</w:t>
            </w:r>
          </w:p>
          <w:p w14:paraId="14DC2EC2" w14:textId="77777777" w:rsidR="00AC256A" w:rsidRDefault="00890430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20" w:hanging="258"/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дальность действия;</w:t>
            </w:r>
          </w:p>
          <w:p w14:paraId="5DFA81A5" w14:textId="77777777" w:rsidR="00AC256A" w:rsidRDefault="00890430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20" w:hanging="258"/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эффективность идентификации;</w:t>
            </w:r>
          </w:p>
          <w:p w14:paraId="6E4C877B" w14:textId="77777777" w:rsidR="00AC256A" w:rsidRDefault="00890430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20" w:hanging="258"/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сферы применения в логистике;</w:t>
            </w:r>
          </w:p>
          <w:p w14:paraId="08F67325" w14:textId="77777777" w:rsidR="00AC256A" w:rsidRDefault="00890430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20" w:hanging="258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дороговизна установки и обслуживания.</w:t>
            </w:r>
          </w:p>
        </w:tc>
      </w:tr>
      <w:tr w:rsidR="00AC256A" w14:paraId="0F44B42F" w14:textId="77777777">
        <w:tc>
          <w:tcPr>
            <w:tcW w:w="1560" w:type="dxa"/>
            <w:shd w:val="clear" w:color="auto" w:fill="auto"/>
          </w:tcPr>
          <w:p w14:paraId="71F57CD0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ПКП-4.</w:t>
            </w:r>
          </w:p>
          <w:p w14:paraId="71C22CAC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Способность формулировать предложени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 по повышению эффективности управления цепями поставок и материальными потоками на основе специальных программных продуктов</w:t>
            </w:r>
          </w:p>
        </w:tc>
        <w:tc>
          <w:tcPr>
            <w:tcW w:w="1984" w:type="dxa"/>
            <w:shd w:val="clear" w:color="auto" w:fill="auto"/>
          </w:tcPr>
          <w:p w14:paraId="4138BF17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1.Применяет специальные программные продукты для принятия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решений о разработке эффективной системы управления цепями поставок и материальными потоками.</w:t>
            </w:r>
          </w:p>
        </w:tc>
        <w:tc>
          <w:tcPr>
            <w:tcW w:w="2410" w:type="dxa"/>
            <w:shd w:val="clear" w:color="auto" w:fill="auto"/>
          </w:tcPr>
          <w:p w14:paraId="3907B1E5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Знать: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программные продукты систематизации и моделирования цепей поставок,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материальных потоков.</w:t>
            </w:r>
          </w:p>
          <w:p w14:paraId="77405E2D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B69E931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923FEF4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64F89DBF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0C890B0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применять специальные программные продукты систематизации и моделирования цепей поставок, материальных потоков.</w:t>
            </w:r>
          </w:p>
        </w:tc>
        <w:tc>
          <w:tcPr>
            <w:tcW w:w="3827" w:type="dxa"/>
          </w:tcPr>
          <w:p w14:paraId="196383C9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Задание: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Модули с размером 5х5 пикселей, использующиеся для дополнительной стабилизации QR кода, это</w:t>
            </w:r>
          </w:p>
          <w:p w14:paraId="19C37350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 поисковые узоры</w:t>
            </w:r>
          </w:p>
          <w:p w14:paraId="7A2B8DDD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Б) код версии</w:t>
            </w:r>
          </w:p>
          <w:p w14:paraId="73EE5443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выравнивающие узоры</w:t>
            </w:r>
          </w:p>
          <w:p w14:paraId="19238DA5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код маски и уровня коррекции</w:t>
            </w:r>
          </w:p>
          <w:p w14:paraId="03FDBDCC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Д) полосы синхронизации</w:t>
            </w:r>
          </w:p>
          <w:p w14:paraId="38670032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627F43C5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Задание: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Укажите, какие элементы составляют конструкцию RFID метки. Поясните, какие функции они выполняют.</w:t>
            </w:r>
          </w:p>
          <w:p w14:paraId="3D3078E1" w14:textId="77777777" w:rsidR="007E07C0" w:rsidRDefault="007E07C0" w:rsidP="007E07C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Модули с размером 5х5 пикселей, использующиеся для дополнительной стабилизации QR кода, это</w:t>
            </w:r>
          </w:p>
          <w:p w14:paraId="079A1DF8" w14:textId="77777777" w:rsidR="007E07C0" w:rsidRDefault="007E07C0" w:rsidP="007E07C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 поисковые узоры</w:t>
            </w:r>
          </w:p>
          <w:p w14:paraId="3E7C587C" w14:textId="77777777" w:rsidR="007E07C0" w:rsidRDefault="007E07C0" w:rsidP="007E07C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 код версии</w:t>
            </w:r>
          </w:p>
          <w:p w14:paraId="435B5906" w14:textId="77777777" w:rsidR="007E07C0" w:rsidRDefault="007E07C0" w:rsidP="007E07C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выравнивающие узоры</w:t>
            </w:r>
          </w:p>
          <w:p w14:paraId="22731C10" w14:textId="77777777" w:rsidR="007E07C0" w:rsidRDefault="007E07C0" w:rsidP="007E07C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код маски и уровня коррекции</w:t>
            </w:r>
          </w:p>
          <w:p w14:paraId="35086655" w14:textId="77777777" w:rsidR="007E07C0" w:rsidRDefault="007E07C0" w:rsidP="007E07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Д) полосы синхронизации</w:t>
            </w:r>
          </w:p>
          <w:p w14:paraId="1E4AA086" w14:textId="77777777" w:rsidR="007E07C0" w:rsidRDefault="007E07C0" w:rsidP="007E07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FFCFFC2" w14:textId="77777777" w:rsidR="007E07C0" w:rsidRDefault="007E07C0" w:rsidP="007E07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Задание: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Укажите, какие элементы составляют конструкцию RFID метки. Поясните, какие функции они выполняют.</w:t>
            </w:r>
          </w:p>
          <w:p w14:paraId="4757D2F4" w14:textId="17EC8F78" w:rsidR="00AC256A" w:rsidRDefault="007E07C0" w:rsidP="007E07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6948A7D6" wp14:editId="235BB441">
                  <wp:extent cx="1271783" cy="1069424"/>
                  <wp:effectExtent l="0" t="0" r="0" b="0"/>
                  <wp:docPr id="4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1783" cy="106942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256A" w14:paraId="4CDA1D3F" w14:textId="77777777">
        <w:tc>
          <w:tcPr>
            <w:tcW w:w="1560" w:type="dxa"/>
            <w:shd w:val="clear" w:color="auto" w:fill="auto"/>
          </w:tcPr>
          <w:p w14:paraId="59C124DF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84" w:type="dxa"/>
            <w:shd w:val="clear" w:color="auto" w:fill="auto"/>
          </w:tcPr>
          <w:p w14:paraId="61B068E2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2.Использует оптимизаторы и другие методы поиска оптимальных решений, встроенные в специальные программные продукты, для принятия решения о формировании направлений развития логистики в компаниях различной отраслевой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направленности.</w:t>
            </w:r>
          </w:p>
        </w:tc>
        <w:tc>
          <w:tcPr>
            <w:tcW w:w="2410" w:type="dxa"/>
            <w:shd w:val="clear" w:color="auto" w:fill="auto"/>
          </w:tcPr>
          <w:p w14:paraId="47B49931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Знать: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метод построения оптимума и альтернативные методы рационализации и совершенствования бизнес-процессов ы логистике. </w:t>
            </w:r>
          </w:p>
          <w:p w14:paraId="7665C6A3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9825340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применять  метод построения оптимума и альтернативные методы рационализации и совершенствования бизнес-процессов в логистике.</w:t>
            </w:r>
          </w:p>
        </w:tc>
        <w:tc>
          <w:tcPr>
            <w:tcW w:w="3827" w:type="dxa"/>
          </w:tcPr>
          <w:p w14:paraId="57C097CA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Диапазон среднего разрешения (плотности) штрих кода составляет</w:t>
            </w:r>
          </w:p>
          <w:p w14:paraId="128BFC8C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 до 0,23 мм</w:t>
            </w:r>
          </w:p>
          <w:p w14:paraId="1F644A5F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 0,10 – 0,25 мм</w:t>
            </w:r>
          </w:p>
          <w:p w14:paraId="6585EB3C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0,23 - 0,50 мм</w:t>
            </w:r>
          </w:p>
          <w:p w14:paraId="5D9E5CFF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1,23 – 1,50 мм</w:t>
            </w:r>
          </w:p>
          <w:p w14:paraId="1F629AAD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Д) более 0,50 мм</w:t>
            </w:r>
          </w:p>
          <w:p w14:paraId="24D491E0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9ED0C9B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Задание: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Раскройте понятия идентификаторов применения EAN/UCC и идентификаторов данных FACT. Дайте характеристику связям и каналам, обозначенными стрелками на рисунке.</w:t>
            </w:r>
          </w:p>
          <w:p w14:paraId="66093BB2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 wp14:anchorId="3C5117BC" wp14:editId="0E085753">
                  <wp:extent cx="2294409" cy="998312"/>
                  <wp:effectExtent l="0" t="0" r="0" b="0"/>
                  <wp:docPr id="7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4409" cy="99831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B440E02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710ABE53" wp14:editId="443478AD">
                  <wp:extent cx="1298575" cy="384175"/>
                  <wp:effectExtent l="0" t="0" r="0" b="0"/>
                  <wp:docPr id="6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8575" cy="3841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256A" w14:paraId="54DAF872" w14:textId="77777777">
        <w:trPr>
          <w:trHeight w:val="6511"/>
        </w:trPr>
        <w:tc>
          <w:tcPr>
            <w:tcW w:w="1560" w:type="dxa"/>
            <w:shd w:val="clear" w:color="auto" w:fill="auto"/>
          </w:tcPr>
          <w:p w14:paraId="66A0CE67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84" w:type="dxa"/>
            <w:shd w:val="clear" w:color="auto" w:fill="auto"/>
          </w:tcPr>
          <w:p w14:paraId="421B416D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3.Демонстрирует навыки в создании эффективной системы управления цепями поставок и материальными потоками.</w:t>
            </w:r>
          </w:p>
        </w:tc>
        <w:tc>
          <w:tcPr>
            <w:tcW w:w="2410" w:type="dxa"/>
            <w:shd w:val="clear" w:color="auto" w:fill="auto"/>
          </w:tcPr>
          <w:p w14:paraId="2AA9BDAD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принципы и параметры организации логистики цепей поставок и материальных потоков.</w:t>
            </w:r>
          </w:p>
          <w:p w14:paraId="4CDE6FD6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C75445B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9CC01D9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создавать  эффективную систему управления цепями поставок и материальными потоками.</w:t>
            </w:r>
          </w:p>
        </w:tc>
        <w:tc>
          <w:tcPr>
            <w:tcW w:w="3827" w:type="dxa"/>
          </w:tcPr>
          <w:p w14:paraId="726F8A71" w14:textId="0E0B5238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</w:t>
            </w:r>
            <w:r w:rsidR="00ED4B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адание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Самый распространенный линейный штрих код, это</w:t>
            </w:r>
          </w:p>
          <w:p w14:paraId="3C1EFC20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Сode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39</w:t>
            </w:r>
          </w:p>
          <w:p w14:paraId="0BBB20D5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Сode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128</w:t>
            </w:r>
          </w:p>
          <w:p w14:paraId="24E7509D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UPC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code</w:t>
            </w:r>
            <w:proofErr w:type="spellEnd"/>
          </w:p>
          <w:p w14:paraId="590C6A94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EAN-13</w:t>
            </w:r>
          </w:p>
          <w:p w14:paraId="4C619DE9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Д) ITF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code</w:t>
            </w:r>
            <w:proofErr w:type="spellEnd"/>
          </w:p>
          <w:p w14:paraId="57F3CDEF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F301EF1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Задание: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Заполните таблицу и определите среднесрочные и долгосрочные перспективы использования виртуальных идентификаторов.</w:t>
            </w:r>
          </w:p>
          <w:tbl>
            <w:tblPr>
              <w:tblStyle w:val="ae"/>
              <w:tblW w:w="3715" w:type="dxa"/>
              <w:tblInd w:w="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1164"/>
              <w:gridCol w:w="708"/>
              <w:gridCol w:w="851"/>
              <w:gridCol w:w="992"/>
            </w:tblGrid>
            <w:tr w:rsidR="00AC256A" w14:paraId="4D7F5A48" w14:textId="77777777">
              <w:tc>
                <w:tcPr>
                  <w:tcW w:w="1165" w:type="dxa"/>
                </w:tcPr>
                <w:p w14:paraId="341FEA94" w14:textId="77777777" w:rsidR="00AC256A" w:rsidRDefault="00890430">
                  <w:pPr>
                    <w:rPr>
                      <w:rFonts w:ascii="Arial" w:eastAsia="Arial" w:hAnsi="Arial" w:cs="Arial"/>
                      <w:b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b/>
                      <w:color w:val="000000"/>
                      <w:sz w:val="14"/>
                      <w:szCs w:val="14"/>
                    </w:rPr>
                    <w:t>Сферы использования виртуальных идентификаторов</w:t>
                  </w:r>
                </w:p>
              </w:tc>
              <w:tc>
                <w:tcPr>
                  <w:tcW w:w="708" w:type="dxa"/>
                </w:tcPr>
                <w:p w14:paraId="4777003D" w14:textId="77777777" w:rsidR="00AC256A" w:rsidRDefault="00890430">
                  <w:pPr>
                    <w:rPr>
                      <w:rFonts w:ascii="Arial" w:eastAsia="Arial" w:hAnsi="Arial" w:cs="Arial"/>
                      <w:b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b/>
                      <w:color w:val="000000"/>
                      <w:sz w:val="14"/>
                      <w:szCs w:val="14"/>
                    </w:rPr>
                    <w:t>Вид виртуального идентификатора</w:t>
                  </w:r>
                </w:p>
              </w:tc>
              <w:tc>
                <w:tcPr>
                  <w:tcW w:w="851" w:type="dxa"/>
                </w:tcPr>
                <w:p w14:paraId="3B510126" w14:textId="77777777" w:rsidR="00AC256A" w:rsidRDefault="00890430">
                  <w:pPr>
                    <w:rPr>
                      <w:rFonts w:ascii="Arial" w:eastAsia="Arial" w:hAnsi="Arial" w:cs="Arial"/>
                      <w:b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b/>
                      <w:color w:val="000000"/>
                      <w:sz w:val="14"/>
                      <w:szCs w:val="14"/>
                    </w:rPr>
                    <w:t>Степень зависимости от цифровой инфраструктуры</w:t>
                  </w:r>
                </w:p>
              </w:tc>
              <w:tc>
                <w:tcPr>
                  <w:tcW w:w="992" w:type="dxa"/>
                </w:tcPr>
                <w:p w14:paraId="2DA5D23E" w14:textId="77777777" w:rsidR="00AC256A" w:rsidRDefault="00890430">
                  <w:pPr>
                    <w:rPr>
                      <w:rFonts w:ascii="Arial" w:eastAsia="Arial" w:hAnsi="Arial" w:cs="Arial"/>
                      <w:b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b/>
                      <w:color w:val="000000"/>
                      <w:sz w:val="14"/>
                      <w:szCs w:val="14"/>
                    </w:rPr>
                    <w:t>Уровень затрат на обслуживание и программное обеспечение</w:t>
                  </w:r>
                </w:p>
              </w:tc>
            </w:tr>
            <w:tr w:rsidR="00AC256A" w14:paraId="0689622E" w14:textId="77777777">
              <w:trPr>
                <w:trHeight w:val="818"/>
              </w:trPr>
              <w:tc>
                <w:tcPr>
                  <w:tcW w:w="1165" w:type="dxa"/>
                </w:tcPr>
                <w:p w14:paraId="29B75A1E" w14:textId="77777777" w:rsidR="00AC256A" w:rsidRDefault="00890430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  <w:t>Трансграничная транспортировка грузов</w:t>
                  </w:r>
                </w:p>
              </w:tc>
              <w:tc>
                <w:tcPr>
                  <w:tcW w:w="708" w:type="dxa"/>
                </w:tcPr>
                <w:p w14:paraId="7A090231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851" w:type="dxa"/>
                </w:tcPr>
                <w:p w14:paraId="46A61513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992" w:type="dxa"/>
                </w:tcPr>
                <w:p w14:paraId="6C835CBB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</w:tr>
            <w:tr w:rsidR="00AC256A" w14:paraId="21625713" w14:textId="77777777">
              <w:tc>
                <w:tcPr>
                  <w:tcW w:w="1165" w:type="dxa"/>
                </w:tcPr>
                <w:p w14:paraId="5F883615" w14:textId="77777777" w:rsidR="00AC256A" w:rsidRDefault="00890430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  <w:t>Инжиниринговые услуги интегрированных производств</w:t>
                  </w:r>
                </w:p>
              </w:tc>
              <w:tc>
                <w:tcPr>
                  <w:tcW w:w="708" w:type="dxa"/>
                </w:tcPr>
                <w:p w14:paraId="078FA663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851" w:type="dxa"/>
                </w:tcPr>
                <w:p w14:paraId="2CEEE6E1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992" w:type="dxa"/>
                </w:tcPr>
                <w:p w14:paraId="641C0114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</w:tr>
            <w:tr w:rsidR="00AC256A" w14:paraId="7620DED5" w14:textId="77777777">
              <w:trPr>
                <w:trHeight w:val="423"/>
              </w:trPr>
              <w:tc>
                <w:tcPr>
                  <w:tcW w:w="1165" w:type="dxa"/>
                </w:tcPr>
                <w:p w14:paraId="54B34293" w14:textId="77777777" w:rsidR="00AC256A" w:rsidRDefault="00890430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  <w:t>Системы контроля доступа</w:t>
                  </w:r>
                </w:p>
              </w:tc>
              <w:tc>
                <w:tcPr>
                  <w:tcW w:w="708" w:type="dxa"/>
                </w:tcPr>
                <w:p w14:paraId="7C0DF6F6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851" w:type="dxa"/>
                </w:tcPr>
                <w:p w14:paraId="3EC83B58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992" w:type="dxa"/>
                </w:tcPr>
                <w:p w14:paraId="2299821A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</w:tr>
            <w:tr w:rsidR="00AC256A" w14:paraId="17DC67D2" w14:textId="77777777">
              <w:tc>
                <w:tcPr>
                  <w:tcW w:w="1165" w:type="dxa"/>
                </w:tcPr>
                <w:p w14:paraId="661184D7" w14:textId="77777777" w:rsidR="00AC256A" w:rsidRDefault="00890430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  <w:t xml:space="preserve">Товарные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  <w:t>маркетплейсы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  <w:t xml:space="preserve"> и  финансовые экосистемы</w:t>
                  </w:r>
                </w:p>
              </w:tc>
              <w:tc>
                <w:tcPr>
                  <w:tcW w:w="708" w:type="dxa"/>
                </w:tcPr>
                <w:p w14:paraId="492228DC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851" w:type="dxa"/>
                </w:tcPr>
                <w:p w14:paraId="3E866A52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992" w:type="dxa"/>
                </w:tcPr>
                <w:p w14:paraId="45A9A2EE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</w:tr>
          </w:tbl>
          <w:p w14:paraId="7D879137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6F7A04DA" w14:textId="77777777" w:rsidR="00AC256A" w:rsidRDefault="00AC256A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7191E6D" w14:textId="77777777" w:rsidR="00AC256A" w:rsidRDefault="00890430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Примерный перечень вопросов к экзамену</w:t>
      </w:r>
    </w:p>
    <w:p w14:paraId="59B0FF8E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Роль автоматической идентификации в логистике.</w:t>
      </w:r>
    </w:p>
    <w:p w14:paraId="7648E11F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Понятие информационного потока в логистике. </w:t>
      </w:r>
    </w:p>
    <w:p w14:paraId="64F149BC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Понятие автоматической идентификации продукции. </w:t>
      </w:r>
    </w:p>
    <w:p w14:paraId="17A6ABA8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Области применения автоматической идентификации в логистике. </w:t>
      </w:r>
    </w:p>
    <w:p w14:paraId="70141742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Эволюция идентификации продукции. </w:t>
      </w:r>
    </w:p>
    <w:p w14:paraId="4DCD26E7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Идентификационная деятельность в логистике. </w:t>
      </w:r>
    </w:p>
    <w:p w14:paraId="525A435C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Фальсификат и способы его определения.</w:t>
      </w:r>
    </w:p>
    <w:p w14:paraId="6BD6F949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Контрафакт и способы профилактики его распространения на товарных рынках.</w:t>
      </w:r>
    </w:p>
    <w:p w14:paraId="31264FB2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Идентификационная экспертиза. </w:t>
      </w:r>
    </w:p>
    <w:p w14:paraId="25CC21FA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Таможенная идентификация.</w:t>
      </w:r>
    </w:p>
    <w:p w14:paraId="23404425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Классификация маркировки по способам идентификации. </w:t>
      </w:r>
    </w:p>
    <w:p w14:paraId="73830E7D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Функции и требования к маркировке. </w:t>
      </w:r>
    </w:p>
    <w:p w14:paraId="05CFC374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Виды маркировки по функциональному назначению. </w:t>
      </w:r>
    </w:p>
    <w:p w14:paraId="0E89FE4E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Способы считывания информации: ближнего, среднего, дальнего действия. </w:t>
      </w:r>
    </w:p>
    <w:p w14:paraId="5EED9C8C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Способы записи информации на идентификаторы. </w:t>
      </w:r>
    </w:p>
    <w:p w14:paraId="5C9B9920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Схемы работы различных систем автоматической идентификации. </w:t>
      </w:r>
    </w:p>
    <w:p w14:paraId="584E3A8A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Понятие штрих-кода и его характеристики. </w:t>
      </w:r>
    </w:p>
    <w:p w14:paraId="4C2898C6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Линейная система штрих кодирования. </w:t>
      </w:r>
    </w:p>
    <w:p w14:paraId="4C79B933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Контрольная цифра и алгоритм ее расчета. </w:t>
      </w:r>
    </w:p>
    <w:p w14:paraId="74C2A820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Двумерная система штрих кодирования: многорядные и матричные. </w:t>
      </w:r>
    </w:p>
    <w:p w14:paraId="6AB8C238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Архитектура QR кода. Состав информации штрих кода. </w:t>
      </w:r>
    </w:p>
    <w:p w14:paraId="4CFFBC14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Оборудование для систем идентификации штрих кодов. </w:t>
      </w:r>
    </w:p>
    <w:p w14:paraId="09DF2E06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Преимущества и недостатки штрих кодовой идентификации.</w:t>
      </w:r>
    </w:p>
    <w:p w14:paraId="51F55F17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Понятие, инструмент, сферы использования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акусто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-магнитной технологии идентификации. </w:t>
      </w:r>
    </w:p>
    <w:p w14:paraId="4D4DD710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Противокражные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EAS-системы в логистике сбыта. </w:t>
      </w:r>
    </w:p>
    <w:p w14:paraId="3E405542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Конструкция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противокражной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акусто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-магнитной бирки. </w:t>
      </w:r>
    </w:p>
    <w:p w14:paraId="451393A7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Виды магнитных бирок и этикеток. </w:t>
      </w:r>
    </w:p>
    <w:p w14:paraId="1B143CDF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Составные элементы EAS-системы. </w:t>
      </w:r>
    </w:p>
    <w:p w14:paraId="726FEA43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Системы контроля и управления доступом: видовая структура и принцип работы. </w:t>
      </w:r>
    </w:p>
    <w:p w14:paraId="4A7AEF78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Оборудование для производства магнитных карт. </w:t>
      </w:r>
    </w:p>
    <w:p w14:paraId="6941B46B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Преимущества и недостатки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акусто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-магнитной идентификации.</w:t>
      </w:r>
    </w:p>
    <w:p w14:paraId="18B3674F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Технология идентификации RFID, сферы ее применения. </w:t>
      </w:r>
    </w:p>
    <w:p w14:paraId="358EED89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Устройство RFID метки. </w:t>
      </w:r>
    </w:p>
    <w:p w14:paraId="473B5E36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Разновидности конструкции RFID метки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транспонедера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). </w:t>
      </w:r>
    </w:p>
    <w:p w14:paraId="4B9A155C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Классификация RFID меток по типу передачи информации. </w:t>
      </w:r>
    </w:p>
    <w:p w14:paraId="713238CB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Классификация RFID меток по рабочей частоте. </w:t>
      </w:r>
    </w:p>
    <w:p w14:paraId="2EB9C3CD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Классификация RFID меток по типу используемой памяти. </w:t>
      </w:r>
    </w:p>
    <w:p w14:paraId="27995349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Считывающие устройства. </w:t>
      </w:r>
    </w:p>
    <w:p w14:paraId="401CD9C2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Преимущества и недостатки радиочастотной идентификации.</w:t>
      </w:r>
    </w:p>
    <w:p w14:paraId="2DDAB0D5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Характеристика, инструменты и сферы применения биометрической идентификации. </w:t>
      </w:r>
    </w:p>
    <w:p w14:paraId="39BEAE8D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Основные термины и понятия биометрической системы: информация, шаблон, образец, верификация. </w:t>
      </w:r>
    </w:p>
    <w:p w14:paraId="633B2286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Функционал компонентов биометрической системы идентификации. </w:t>
      </w:r>
    </w:p>
    <w:p w14:paraId="6EA85D92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Данные биометрической идентификации: данные датчика, данные изображения, данные свойств. </w:t>
      </w:r>
    </w:p>
    <w:p w14:paraId="4C1AA3A6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Множественная биометрия. </w:t>
      </w:r>
    </w:p>
    <w:p w14:paraId="3504E9A7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Области стандартизации биометрии.</w:t>
      </w:r>
    </w:p>
    <w:p w14:paraId="1884770C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Понятие стандартизации и сертификации. </w:t>
      </w:r>
    </w:p>
    <w:p w14:paraId="2CD7D6DC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Системы стандартизации. </w:t>
      </w:r>
    </w:p>
    <w:p w14:paraId="6F5A850B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Иерархические уровни стандартов. </w:t>
      </w:r>
    </w:p>
    <w:p w14:paraId="7EAEF000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Идентичность и аутентичность стандартов. </w:t>
      </w:r>
    </w:p>
    <w:p w14:paraId="183A3DB1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Стандарты ISO/ IEC в области автоматической идентификации. </w:t>
      </w:r>
    </w:p>
    <w:p w14:paraId="0D5D755D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Принцип идентификации символик. </w:t>
      </w:r>
    </w:p>
    <w:p w14:paraId="556C1DE4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Особые знаки символик. </w:t>
      </w:r>
    </w:p>
    <w:p w14:paraId="2FC39B01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Знаки кода и знаки-модификаторы. </w:t>
      </w:r>
    </w:p>
    <w:p w14:paraId="7E1E53C5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Уникальные идентификаторы транспортируемых единиц. </w:t>
      </w:r>
    </w:p>
    <w:p w14:paraId="6C80A7AC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Ключи к базе данных перевозчика и заказчика.</w:t>
      </w:r>
    </w:p>
    <w:p w14:paraId="1EAD5C1C" w14:textId="77777777" w:rsidR="00AC256A" w:rsidRDefault="00890430">
      <w:pPr>
        <w:spacing w:after="160" w:line="259" w:lineRule="auto"/>
      </w:pPr>
      <w:r>
        <w:br w:type="page"/>
      </w:r>
    </w:p>
    <w:p w14:paraId="7BB363ED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Пример экзаменационного билета</w:t>
      </w:r>
    </w:p>
    <w:p w14:paraId="2C0D7F6C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bookmarkStart w:id="4" w:name="_3znysh7" w:colFirst="0" w:colLast="0"/>
      <w:bookmarkEnd w:id="4"/>
      <w:r>
        <w:rPr>
          <w:rFonts w:ascii="Times New Roman" w:eastAsia="Times New Roman" w:hAnsi="Times New Roman" w:cs="Times New Roman"/>
          <w:sz w:val="28"/>
          <w:szCs w:val="28"/>
        </w:rPr>
        <w:t>Федеральное государственное образовательное бюджетное учреждение</w:t>
      </w:r>
    </w:p>
    <w:p w14:paraId="1CDE23AF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высшего образования</w:t>
      </w:r>
    </w:p>
    <w:p w14:paraId="110BB510" w14:textId="77777777" w:rsidR="00AC256A" w:rsidRDefault="00AC25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92DDB0B" w14:textId="77777777" w:rsidR="00AC256A" w:rsidRDefault="00890430">
      <w:pPr>
        <w:tabs>
          <w:tab w:val="left" w:pos="9639"/>
        </w:tabs>
        <w:spacing w:after="0" w:line="240" w:lineRule="auto"/>
        <w:ind w:right="1"/>
        <w:jc w:val="center"/>
        <w:rPr>
          <w:rFonts w:ascii="Times New Roman" w:eastAsia="Times New Roman" w:hAnsi="Times New Roman" w:cs="Times New Roman"/>
          <w:smallCaps/>
          <w:sz w:val="28"/>
          <w:szCs w:val="28"/>
        </w:rPr>
      </w:pPr>
      <w:r>
        <w:rPr>
          <w:rFonts w:ascii="Times New Roman" w:eastAsia="Times New Roman" w:hAnsi="Times New Roman" w:cs="Times New Roman"/>
          <w:smallCaps/>
          <w:sz w:val="28"/>
          <w:szCs w:val="28"/>
        </w:rPr>
        <w:t>«ФИНАНСОВЫЙ УНИВЕРСИТЕТ ПРИ ПРАВИТЕЛЬСТВЕ</w:t>
      </w:r>
    </w:p>
    <w:p w14:paraId="3F38D943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mallCaps/>
          <w:sz w:val="28"/>
          <w:szCs w:val="28"/>
        </w:rPr>
        <w:t>РОССИЙСКОЙ ФЕДЕРАЦИИ»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02F3B5E3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(Финансовый университет)</w:t>
      </w:r>
    </w:p>
    <w:p w14:paraId="5A957112" w14:textId="77777777" w:rsidR="00AC256A" w:rsidRDefault="00890430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bookmarkStart w:id="5" w:name="_2et92p0" w:colFirst="0" w:colLast="0"/>
      <w:bookmarkEnd w:id="5"/>
      <w:r>
        <w:rPr>
          <w:rFonts w:ascii="Times New Roman" w:eastAsia="Times New Roman" w:hAnsi="Times New Roman" w:cs="Times New Roman"/>
          <w:sz w:val="26"/>
          <w:szCs w:val="26"/>
        </w:rPr>
        <w:t>Департамент логистики и маркетинга</w:t>
      </w:r>
    </w:p>
    <w:p w14:paraId="321FB4CE" w14:textId="77777777" w:rsidR="00AC256A" w:rsidRDefault="00890430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Дисциплина «Технологии автоматической идентификации»</w:t>
      </w:r>
    </w:p>
    <w:p w14:paraId="05681795" w14:textId="77777777" w:rsidR="00AC256A" w:rsidRDefault="00890430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Факультет экономики и бизнеса</w:t>
      </w:r>
      <w:r>
        <w:rPr>
          <w:rFonts w:ascii="Times New Roman" w:eastAsia="Times New Roman" w:hAnsi="Times New Roman" w:cs="Times New Roman"/>
          <w:sz w:val="26"/>
          <w:szCs w:val="26"/>
        </w:rPr>
        <w:tab/>
        <w:t xml:space="preserve">    </w:t>
      </w:r>
      <w:r>
        <w:rPr>
          <w:rFonts w:ascii="Times New Roman" w:eastAsia="Times New Roman" w:hAnsi="Times New Roman" w:cs="Times New Roman"/>
          <w:sz w:val="26"/>
          <w:szCs w:val="26"/>
        </w:rPr>
        <w:tab/>
      </w:r>
      <w:r>
        <w:rPr>
          <w:rFonts w:ascii="Times New Roman" w:eastAsia="Times New Roman" w:hAnsi="Times New Roman" w:cs="Times New Roman"/>
          <w:sz w:val="26"/>
          <w:szCs w:val="26"/>
        </w:rPr>
        <w:tab/>
      </w:r>
      <w:r>
        <w:rPr>
          <w:rFonts w:ascii="Times New Roman" w:eastAsia="Times New Roman" w:hAnsi="Times New Roman" w:cs="Times New Roman"/>
          <w:sz w:val="26"/>
          <w:szCs w:val="26"/>
        </w:rPr>
        <w:tab/>
      </w:r>
    </w:p>
    <w:p w14:paraId="055D7351" w14:textId="77777777" w:rsidR="00AC256A" w:rsidRDefault="00890430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Форма обучения очная</w:t>
      </w:r>
    </w:p>
    <w:p w14:paraId="6D1DA923" w14:textId="77777777" w:rsidR="00AC256A" w:rsidRDefault="00890430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Семестр 6</w:t>
      </w:r>
    </w:p>
    <w:p w14:paraId="25EEA531" w14:textId="77777777" w:rsidR="00AC256A" w:rsidRDefault="00890430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Направление 38.03.02 Менеджмент</w:t>
      </w:r>
    </w:p>
    <w:p w14:paraId="4F441DD8" w14:textId="77777777" w:rsidR="00AC256A" w:rsidRDefault="00890430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Профиль «Логистика»</w:t>
      </w:r>
    </w:p>
    <w:p w14:paraId="0339C788" w14:textId="77777777" w:rsidR="00AC256A" w:rsidRDefault="00AC256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AA85AA3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 1</w:t>
      </w:r>
    </w:p>
    <w:p w14:paraId="07A9FBD5" w14:textId="77777777" w:rsidR="00AC256A" w:rsidRDefault="00AC256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</w:p>
    <w:p w14:paraId="1F2ED1FA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1. Теоретический вопрос. (15 баллов)</w:t>
      </w:r>
    </w:p>
    <w:p w14:paraId="623A351E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Двумерная система штрих кодирования: многорядные и матричные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6E149CCF" w14:textId="77777777" w:rsidR="00AC256A" w:rsidRDefault="00AC256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7D09408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2. Теоретико-ситуационный вопрос.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(15 баллов)</w:t>
      </w:r>
    </w:p>
    <w:p w14:paraId="07CBC0DD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color w:val="2C2D2E"/>
          <w:sz w:val="28"/>
          <w:szCs w:val="28"/>
        </w:rPr>
      </w:pPr>
      <w:r>
        <w:rPr>
          <w:rFonts w:ascii="Times New Roman" w:eastAsia="Times New Roman" w:hAnsi="Times New Roman" w:cs="Times New Roman"/>
          <w:color w:val="2C2D2E"/>
          <w:sz w:val="28"/>
          <w:szCs w:val="28"/>
        </w:rPr>
        <w:t>Составьте блок-схему применения технологии радиочастотной идентификации на складе.</w:t>
      </w:r>
    </w:p>
    <w:p w14:paraId="2EB29C7A" w14:textId="77777777" w:rsidR="00AC256A" w:rsidRDefault="00AC256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529C505" w14:textId="77777777" w:rsidR="00AC256A" w:rsidRDefault="00890430">
      <w:pPr>
        <w:spacing w:after="0" w:line="240" w:lineRule="auto"/>
        <w:ind w:right="70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3. Практико-ориентированное задание. (30 баллов)</w:t>
      </w:r>
    </w:p>
    <w:p w14:paraId="7E781C57" w14:textId="77777777" w:rsidR="00AC256A" w:rsidRDefault="00890430">
      <w:pPr>
        <w:rPr>
          <w:rFonts w:ascii="Times New Roman" w:eastAsia="Times New Roman" w:hAnsi="Times New Roman" w:cs="Times New Roman"/>
          <w:color w:val="2C2D2E"/>
          <w:sz w:val="28"/>
          <w:szCs w:val="28"/>
        </w:rPr>
      </w:pPr>
      <w:r>
        <w:rPr>
          <w:rFonts w:ascii="Times New Roman" w:eastAsia="Times New Roman" w:hAnsi="Times New Roman" w:cs="Times New Roman"/>
          <w:color w:val="2C2D2E"/>
          <w:sz w:val="28"/>
          <w:szCs w:val="28"/>
        </w:rPr>
        <w:t>Рассчитайте контрольную цифру по общепринятому алгоритму для проверки данных штрих кода. Поясните, совпадает ли результат с контрольной цифрой. Сделайте вывод о достоверности информации штрих кода.</w:t>
      </w:r>
    </w:p>
    <w:p w14:paraId="60E43967" w14:textId="77777777" w:rsidR="00AC256A" w:rsidRDefault="00890430">
      <w:pPr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2C066EDF" wp14:editId="0DD83BAE">
            <wp:extent cx="1715654" cy="1137720"/>
            <wp:effectExtent l="0" t="0" r="0" b="0"/>
            <wp:docPr id="8" name="image8.png" descr="https://irecommend.ru/sites/default/files/imagecache/copyright1/user-images/144305/TwhpvmAAAJSe4nFNhODtw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 descr="https://irecommend.ru/sites/default/files/imagecache/copyright1/user-images/144305/TwhpvmAAAJSe4nFNhODtw.jpg"/>
                    <pic:cNvPicPr preferRelativeResize="0"/>
                  </pic:nvPicPr>
                  <pic:blipFill>
                    <a:blip r:embed="rId14"/>
                    <a:srcRect l="59013" t="61549" r="7608" b="5263"/>
                    <a:stretch>
                      <a:fillRect/>
                    </a:stretch>
                  </pic:blipFill>
                  <pic:spPr>
                    <a:xfrm>
                      <a:off x="0" y="0"/>
                      <a:ext cx="1715654" cy="11377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E7B11BD" w14:textId="77777777" w:rsidR="00AC256A" w:rsidRDefault="00AC256A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42645A06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Подготовил: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__________             Д.В.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Швандар</w:t>
      </w:r>
      <w:proofErr w:type="spellEnd"/>
    </w:p>
    <w:p w14:paraId="1EDE7445" w14:textId="77777777" w:rsidR="00AC256A" w:rsidRDefault="00AC256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71F379B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Утверждаю:</w:t>
      </w:r>
    </w:p>
    <w:p w14:paraId="63A52C85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Департамента </w:t>
      </w:r>
    </w:p>
    <w:p w14:paraId="52A9C3C8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логистики и маркетинга, </w:t>
      </w:r>
    </w:p>
    <w:p w14:paraId="55C8A4D9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к.т.н., профессор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                    ___________           Ф.Д. Венде   </w:t>
      </w:r>
    </w:p>
    <w:p w14:paraId="0D6906D5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Дата   </w:t>
      </w:r>
    </w:p>
    <w:p w14:paraId="1137BF5F" w14:textId="77777777" w:rsidR="00AC256A" w:rsidRDefault="00AC256A">
      <w:pPr>
        <w:spacing w:line="360" w:lineRule="auto"/>
        <w:jc w:val="both"/>
      </w:pPr>
    </w:p>
    <w:p w14:paraId="22B55683" w14:textId="77777777" w:rsidR="00AC256A" w:rsidRDefault="00890430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8. Перечень основной и дополнительной учебной литературы, необходимой для освоения дисциплины</w:t>
      </w:r>
    </w:p>
    <w:p w14:paraId="21C49F81" w14:textId="77777777" w:rsidR="00AC256A" w:rsidRDefault="00890430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Основная литература:</w:t>
      </w:r>
    </w:p>
    <w:p w14:paraId="0F27EF62" w14:textId="77777777" w:rsidR="00AC256A" w:rsidRDefault="0089043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Основы логистики: учебник для направления бакалавриата "Менеджмент" / Г. П. Быкова, Ф. Д. Венде, М. О. Воронцова [и др.]; под ред. Ф.-Д. Венде и Д. В.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Швандар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Финуниверситет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— Москва: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Кнорус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2022. — 276 с. — (Бакалавриат). —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Текст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непосредственный. - То же. - ЭБС BOOK.ru. - URL: https://book.ru/book/945972 (дата обращения: 27.06.2023). —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Текст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электронный. </w:t>
      </w:r>
    </w:p>
    <w:p w14:paraId="0A173C13" w14:textId="77777777" w:rsidR="00AC256A" w:rsidRDefault="0089043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Логистика: теория и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практика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учебник / Ф. Д. Венде, Г. П. Быкова, М. О. Воронцова [и др.] ; под ред. Ф. Д. Венде, Д. В.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Швандар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—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Москва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КноРус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2023. — 240 с. — (Бакалавриат и магистратура). - ISBN 978-5-406-11809-2. — ЭБС BOOK.ru. - URL: https://book.ru/book/950089 (дата обращения: 27.06.2023). —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Текст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электронный. </w:t>
      </w:r>
    </w:p>
    <w:p w14:paraId="38686498" w14:textId="77777777" w:rsidR="00AC256A" w:rsidRDefault="0089043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Логистика в цифровой экономике: тенденции и векторы развития: монография / коллектив авторов; под ред. И.А.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Меркулиной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Ф.-Д. Венде. – Москва: КНОРУС, 2023. – 212 с. ISBN 978-5-406-10533-7 - Текст: непосредственный.  </w:t>
      </w:r>
    </w:p>
    <w:p w14:paraId="17E7DDD5" w14:textId="77777777" w:rsidR="00AC256A" w:rsidRDefault="00890430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Дополнительная литература:</w:t>
      </w:r>
    </w:p>
    <w:p w14:paraId="3535FA37" w14:textId="77777777" w:rsidR="00AC256A" w:rsidRDefault="0089043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Горев, А. Э.  Информационные технологии на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транспорте 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учебник для вузов / А. Э. Горев. — 2-е изд.,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перераб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и доп. —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Москва 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Издательство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Юрайт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2023. — 289 с. — (Высшее образование). — ISBN 978-5-534-10636-7. —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Текст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электронный // Образовательная платформа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Юрайт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[сайт]. — URL: https://urait.ru/bcode/511514 (дата обращения: 25.07.2023).</w:t>
      </w:r>
    </w:p>
    <w:p w14:paraId="72CCCE8B" w14:textId="77777777" w:rsidR="00AC256A" w:rsidRDefault="0089043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Попова, Л. И.  Технологии таможенного контроля: учебное пособие для вузов / Л. И. Попова. — 2-е изд.,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испр</w:t>
      </w:r>
      <w:proofErr w:type="spellEnd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доп. — Москва: Издательство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Юрайт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2023. — 256 с. — (Высшее образование). — ISBN 978-5-534-09009-3. — Текст: электронный // Образовательная платформа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Юрайт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[сайт]. — URL: https://urait.ru/bcode/512751 (дата обращения: 25.07.2023).</w:t>
      </w:r>
    </w:p>
    <w:p w14:paraId="361C9E09" w14:textId="77777777" w:rsidR="00AC256A" w:rsidRDefault="0089043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Солодкий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А. И.  Транспортная инфраструктура: учебник и практикум для академического бакалавриата / А. И. 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Солодкий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А. Э. Горев, Э. Д. Бондарева; под редакцией А. И. 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Солодкого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 — 2-е изд.,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испр</w:t>
      </w:r>
      <w:proofErr w:type="spellEnd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доп. — Москва: Издательство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Юрайт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2022. — 327 с. — (Высшее образование). — ISBN 978-5-534-15707-9. — Текст: электронный // Образовательная платформа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Юрайт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[сайт]. — URL: https://urait.ru/bcode/509493 (дата обращения: 25.07.2023).</w:t>
      </w:r>
    </w:p>
    <w:p w14:paraId="02E79CB6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Нормативно-правовые источники </w:t>
      </w:r>
    </w:p>
    <w:p w14:paraId="0A7392A4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Гражданский Кодекс РФ статья 1515, 1519</w:t>
      </w:r>
    </w:p>
    <w:p w14:paraId="0ECD4A9E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ГОСТ ISO/IEC 15420-2010 «Межгосударственный стандарт. Автоматическая идентификация. Кодирование штриховое. Спецификация символики штрихового кода EAN/UPC». URL: </w:t>
      </w:r>
      <w:hyperlink r:id="rId15">
        <w:r>
          <w:rPr>
            <w:rFonts w:ascii="Times New Roman" w:eastAsia="Times New Roman" w:hAnsi="Times New Roman" w:cs="Times New Roman"/>
            <w:sz w:val="28"/>
            <w:szCs w:val="28"/>
          </w:rPr>
          <w:t>https://docs.cntd.ru/document/1200080281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(дата обращения 27.03.2022)</w:t>
      </w:r>
    </w:p>
    <w:p w14:paraId="74B439DF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ГОСТ ISO/IEC 15424-2018 «Межгосударственный стандарт. Информационные технологии. Автоматическая идентификация и сбора данных. Идентификаторы носителей данных (включая идентификаторы символик)». URL: </w:t>
      </w:r>
      <w:hyperlink r:id="rId16">
        <w:r>
          <w:rPr>
            <w:rFonts w:ascii="Times New Roman" w:eastAsia="Times New Roman" w:hAnsi="Times New Roman" w:cs="Times New Roman"/>
            <w:sz w:val="28"/>
            <w:szCs w:val="28"/>
          </w:rPr>
          <w:t>https://docs.cntd.ru/document/1200158800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(дата обращения 27.03.2022)</w:t>
      </w:r>
    </w:p>
    <w:p w14:paraId="411D1097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ГОСТ Р 51293-99 «Идентификация продукции. Общие положения»</w:t>
      </w:r>
    </w:p>
    <w:p w14:paraId="13125ABB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ГОСТ Р ИСО/МЭК 15963-2011 «Национальный стандарт Российской Федерации. Информационные технологии.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Радиочатотная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идентификация для управления предметами. Уникальная идентификация радиочастотных меток». URL: </w:t>
      </w:r>
      <w:hyperlink r:id="rId17">
        <w:r>
          <w:rPr>
            <w:rFonts w:ascii="Times New Roman" w:eastAsia="Times New Roman" w:hAnsi="Times New Roman" w:cs="Times New Roman"/>
            <w:sz w:val="28"/>
            <w:szCs w:val="28"/>
          </w:rPr>
          <w:t>https://docs.cntd.ru/document/1200084948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(дата обращения 27.03.2022)</w:t>
      </w:r>
    </w:p>
    <w:p w14:paraId="422F84A9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ГОСТ Р ИСО/МЭК 16022-2008 «Национальный стандарт. Автоматическая идентификация. Кодирование штриховое. Спецификация символики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Data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Matrix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». URL: https://docs.cntd.ru/document/1200071931 (дата обращения 27.03.2022)</w:t>
      </w:r>
    </w:p>
    <w:p w14:paraId="3401213C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ГОСТ Р ИСО/МЭК 18004-2015 «Национальный стандарт Российской Федерации. Информационные технологии. Технологии автоматической идентификации и сбора данных. Спецификация символики штрихового кода QR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Code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». URL: </w:t>
      </w:r>
      <w:hyperlink r:id="rId18">
        <w:r>
          <w:rPr>
            <w:rFonts w:ascii="Times New Roman" w:eastAsia="Times New Roman" w:hAnsi="Times New Roman" w:cs="Times New Roman"/>
            <w:sz w:val="28"/>
            <w:szCs w:val="28"/>
          </w:rPr>
          <w:t>https://docs.cntd.ru/document/1200121043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(дата обращения 27.03.2022)</w:t>
      </w:r>
    </w:p>
    <w:p w14:paraId="2A64CC78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Постановление Правительства «О системе независимой идентификационной экспертизы товаров и технологий, проводимой в целях экспортного контроля» от 21.06. 2001 №477</w:t>
      </w:r>
    </w:p>
    <w:p w14:paraId="7804F0FB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Таможенный кодекс ЕАЭС, ст.341</w:t>
      </w:r>
    </w:p>
    <w:p w14:paraId="709DC1C5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Федеральный закон «О качестве и безопасности пищевых продуктов» № 29-ФЗ от 02.01.2000</w:t>
      </w:r>
    </w:p>
    <w:p w14:paraId="6F1F94AE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Федеральный закон "О техническом регулировании" от 27.12.2002 N 184-ФЗ (последняя редакция)</w:t>
      </w:r>
    </w:p>
    <w:p w14:paraId="2997C9A1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Информационные ресурсы Интернет – официальные сайты</w:t>
      </w:r>
    </w:p>
    <w:p w14:paraId="3F1EE70D" w14:textId="77777777" w:rsidR="00AC256A" w:rsidRDefault="007E07C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hyperlink r:id="rId19">
        <w:r w:rsidR="00890430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https://www.vniis.ru/</w:t>
        </w:r>
      </w:hyperlink>
      <w:r w:rsidR="008904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официальный сайт научно-исследовательского института сертификации АО «ВНИИС»</w:t>
      </w:r>
    </w:p>
    <w:p w14:paraId="1F92B517" w14:textId="77777777" w:rsidR="00AC256A" w:rsidRDefault="007E07C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20">
        <w:r w:rsidR="00890430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https://честныйзнак.рф/</w:t>
        </w:r>
      </w:hyperlink>
      <w:r w:rsidR="008904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официальный сайт Честный ЗНАК </w:t>
      </w:r>
    </w:p>
    <w:p w14:paraId="5A3A0540" w14:textId="77777777" w:rsidR="00AC256A" w:rsidRDefault="0089043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http://www.logistics.ru/ – отраслевой портал о логистике</w:t>
      </w:r>
    </w:p>
    <w:p w14:paraId="7EE8568A" w14:textId="77777777" w:rsidR="00AC256A" w:rsidRDefault="007E07C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21">
        <w:r w:rsidR="00890430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https://logist.ru/</w:t>
        </w:r>
      </w:hyperlink>
      <w:r w:rsidR="008904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сообщество специалистов по логистике и управлению цепями поставок (Клуб Логистов)</w:t>
      </w:r>
    </w:p>
    <w:p w14:paraId="324CFAB9" w14:textId="77777777" w:rsidR="00AC256A" w:rsidRDefault="0089043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http://www.logistpro.ru/ – сайт журнала «Логистика и управление»</w:t>
      </w:r>
    </w:p>
    <w:p w14:paraId="4E3B5828" w14:textId="77777777" w:rsidR="00AC256A" w:rsidRDefault="00AC256A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5B1E546" w14:textId="77777777" w:rsidR="00AC256A" w:rsidRDefault="00890430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9. Перечень ресурсов информационно-телекоммуникационной сети «Интернет», необходимых для освоения дисциплины</w:t>
      </w:r>
    </w:p>
    <w:p w14:paraId="24B59A1B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Электронная библиотека Финансового университета (ЭБ) http://elib.fa.ru/</w:t>
      </w:r>
    </w:p>
    <w:p w14:paraId="65E5B1F5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Электронно-библиотечная система BOOK.RU http://www.book.ru</w:t>
      </w:r>
    </w:p>
    <w:p w14:paraId="37E8EE07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Электронно-библиотечная система «Университетская библиотека ОНЛАЙН» http://biblioclub.ru/</w:t>
      </w:r>
    </w:p>
    <w:p w14:paraId="7E005D34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Электронно-библиотечная система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Znanium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http://www.znanium.com</w:t>
      </w:r>
    </w:p>
    <w:p w14:paraId="6F048BD9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Электронно-библиотечная система издательства «ЮРАЙТ» https://urait.ru/</w:t>
      </w:r>
    </w:p>
    <w:p w14:paraId="1C75FCB2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Электронно-библиотечная система издательства Проспект http://ebs.prospekt.org/books</w:t>
      </w:r>
    </w:p>
    <w:p w14:paraId="756BEBB0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Деловая онлайн-библиотека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Alpina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Digital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http://lib.alpinadigital.ru/</w:t>
      </w:r>
    </w:p>
    <w:p w14:paraId="483DB387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Электронная библиотека Издательского дома «Гребенников» https://grebennikon.ru/</w:t>
      </w:r>
    </w:p>
    <w:p w14:paraId="021D0DCD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Научная электронная библиотека eLibrary.ru http://elibrary.ru  </w:t>
      </w:r>
    </w:p>
    <w:p w14:paraId="2FA71717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Национальная электронная библиотека http://нэб.рф/</w:t>
      </w:r>
    </w:p>
    <w:p w14:paraId="382D87E1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СПАРК https://spark-interfax.ru/</w:t>
      </w:r>
    </w:p>
    <w:p w14:paraId="45C287E6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Электронная коллекция книг издательства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Springer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Springer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eBooks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http://link.springer.com/</w:t>
      </w:r>
    </w:p>
    <w:p w14:paraId="52E44F21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Видеотека учебных фильмов «Решение» (тематические коллекции «Менеджмент», «Маркетинг. Коммерция. Логистика», «Юриспруденция», «Управление персоналом», «Психология управления» http://eduvideo.online/</w:t>
      </w:r>
    </w:p>
    <w:p w14:paraId="1BBC9742" w14:textId="77777777" w:rsidR="00AC256A" w:rsidRDefault="00AC256A">
      <w:pPr>
        <w:spacing w:after="160" w:line="259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D037287" w14:textId="77777777" w:rsidR="00AC256A" w:rsidRDefault="00890430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10. Методические указания для обучающихся по освоению дисциплины</w:t>
      </w:r>
    </w:p>
    <w:p w14:paraId="784D7DAE" w14:textId="77777777" w:rsidR="00AC256A" w:rsidRDefault="00AC256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FDB77D8" w14:textId="77777777" w:rsidR="00AC256A" w:rsidRDefault="00890430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Студентам при подготовке следует использовать нормативные документы Финансового университета,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университете, утвержденные приказом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Финуниверситета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от 11.05.2021 г. № 1040 (см. сайт Финансового Университета: на главной странице раздел «Наш университет»; далее «Единая правовая база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Финуниверситета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»), использовать методические рекомендации департамента.</w:t>
      </w:r>
    </w:p>
    <w:p w14:paraId="31916838" w14:textId="77777777" w:rsidR="00AC256A" w:rsidRDefault="00AC256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2580283" w14:textId="77777777" w:rsidR="00AC256A" w:rsidRDefault="00890430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Методические рекомендации для подготовки к практическим заданиям:</w:t>
      </w:r>
    </w:p>
    <w:p w14:paraId="75653115" w14:textId="77777777" w:rsidR="00AC256A" w:rsidRDefault="0089043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1. Практико-ориентированное задание.</w:t>
      </w:r>
    </w:p>
    <w:p w14:paraId="4618D622" w14:textId="77777777" w:rsidR="00AC256A" w:rsidRDefault="0089043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Сначала необходимо внимательно прочитать задание, сформулировать для себя условие и этапы его выполнения. Затем обратиться к информационным источникам: конспектам лекциям и записями семинаров. Также необходимо изучить указанную в задании проблематику по учебной и научной литературе, периодическим изданиям СМИ, официальным интернет-источникам. Результатом выполнения задания должен стать аргументированный ответ с выводами и предложениями.</w:t>
      </w:r>
    </w:p>
    <w:p w14:paraId="41DBB895" w14:textId="77777777" w:rsidR="00AC256A" w:rsidRDefault="0089043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2. Ситуационное задание.</w:t>
      </w:r>
    </w:p>
    <w:p w14:paraId="25450AFD" w14:textId="77777777" w:rsidR="00AC256A" w:rsidRDefault="0089043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Ситуационное задание всегда содержит решение задач логистики в конкретных экономических условиях, сложившихся в определенное время и в указанном месте. Поэтому для выполнения задания необходимо обратиться к первоисточнику информации, например, ленте новостей в СМИ. Затем изучить вопросы, на которые требуется ответить, в том числе, при помощи конспекта лекций, записей семинаров, учебной, научной, нормативно-правовой литературы, официальных интернет-источников. Задание может содержать алгоритм выполнения, соответственно необходимо ему следовать. Результатом выполнения задания должен стать аргументированный ответ с выводами и предложениями.</w:t>
      </w:r>
    </w:p>
    <w:p w14:paraId="64C36419" w14:textId="77777777" w:rsidR="00AC256A" w:rsidRDefault="0089043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3. Расчётно-аналитическая задача.</w:t>
      </w:r>
    </w:p>
    <w:p w14:paraId="36E40B45" w14:textId="77777777" w:rsidR="00AC256A" w:rsidRDefault="0089043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Решение расчётно-аналитической задачи требует математических расчётов по заданному условию на основе пройденного материала лекций, семинаров, учебника; интерпретации полученных результатов согласно условию (например, отраслевой или региональной принадлежности объекта логистики); самостоятельного формулирования выводов и предложений (например, по повышению/уменьшению экономического показателя и/или совершенствованию операции логистики).</w:t>
      </w:r>
    </w:p>
    <w:p w14:paraId="65911707" w14:textId="77777777" w:rsidR="00AC256A" w:rsidRDefault="00AC256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A2D53E5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</w:p>
    <w:p w14:paraId="07F81E55" w14:textId="77777777" w:rsidR="00AC256A" w:rsidRDefault="00AC256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4B067D0" w14:textId="77777777" w:rsidR="00AC256A" w:rsidRDefault="008904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11. 1. Комплект лицензионного программного обеспечения:</w:t>
      </w:r>
    </w:p>
    <w:p w14:paraId="0E8B749A" w14:textId="77777777" w:rsidR="00AC256A" w:rsidRPr="008C41FF" w:rsidRDefault="008C41F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 </w:t>
      </w:r>
      <w:r w:rsidR="00890430" w:rsidRPr="0089043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Windows</w:t>
      </w:r>
      <w:r w:rsidR="00890430" w:rsidRPr="008C41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890430" w:rsidRPr="0089043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Microsoft</w:t>
      </w:r>
      <w:r w:rsidR="00890430" w:rsidRPr="008C41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890430" w:rsidRPr="0089043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office</w:t>
      </w:r>
      <w:r w:rsidR="00890430" w:rsidRPr="008C41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 w:rsidR="00890430" w:rsidRPr="0089043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Word</w:t>
      </w:r>
      <w:r w:rsidR="00890430" w:rsidRPr="008C41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="00890430" w:rsidRPr="0089043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Excel</w:t>
      </w:r>
      <w:r w:rsidR="00890430" w:rsidRPr="008C41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="00890430" w:rsidRPr="0089043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PowerPoint</w:t>
      </w:r>
      <w:r w:rsidR="00890430" w:rsidRPr="008C41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); </w:t>
      </w:r>
    </w:p>
    <w:p w14:paraId="1704E9DA" w14:textId="77777777" w:rsidR="00AC256A" w:rsidRDefault="008C41F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</w:t>
      </w:r>
      <w:r w:rsidR="00890430">
        <w:rPr>
          <w:rFonts w:ascii="Times New Roman" w:eastAsia="Times New Roman" w:hAnsi="Times New Roman" w:cs="Times New Roman"/>
          <w:sz w:val="28"/>
          <w:szCs w:val="28"/>
        </w:rPr>
        <w:t xml:space="preserve"> Антивирус </w:t>
      </w:r>
      <w:proofErr w:type="spellStart"/>
      <w:r w:rsidR="00890430">
        <w:rPr>
          <w:rFonts w:ascii="Times New Roman" w:eastAsia="Times New Roman" w:hAnsi="Times New Roman" w:cs="Times New Roman"/>
          <w:sz w:val="28"/>
          <w:szCs w:val="28"/>
        </w:rPr>
        <w:t>Kaspersky</w:t>
      </w:r>
      <w:proofErr w:type="spellEnd"/>
    </w:p>
    <w:p w14:paraId="328C02A0" w14:textId="77777777" w:rsidR="00AC256A" w:rsidRDefault="008904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11.2. Современные профессиональные базы данных и информационные справочные системы:</w:t>
      </w:r>
    </w:p>
    <w:p w14:paraId="404D70F8" w14:textId="77777777" w:rsidR="00AC256A" w:rsidRDefault="008C41FF">
      <w:pPr>
        <w:shd w:val="clear" w:color="auto" w:fill="FFFFFF"/>
        <w:tabs>
          <w:tab w:val="left" w:pos="4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</w:t>
      </w:r>
      <w:r w:rsidR="00890430">
        <w:rPr>
          <w:rFonts w:ascii="Times New Roman" w:eastAsia="Times New Roman" w:hAnsi="Times New Roman" w:cs="Times New Roman"/>
          <w:sz w:val="28"/>
          <w:szCs w:val="28"/>
        </w:rPr>
        <w:t xml:space="preserve"> Информационно-правовая система «Гарант»</w:t>
      </w:r>
    </w:p>
    <w:p w14:paraId="75F3A073" w14:textId="77777777" w:rsidR="00AC256A" w:rsidRDefault="008C41FF">
      <w:pPr>
        <w:shd w:val="clear" w:color="auto" w:fill="FFFFFF"/>
        <w:tabs>
          <w:tab w:val="left" w:pos="4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2. </w:t>
      </w:r>
      <w:r w:rsidR="00890430">
        <w:rPr>
          <w:rFonts w:ascii="Times New Roman" w:eastAsia="Times New Roman" w:hAnsi="Times New Roman" w:cs="Times New Roman"/>
          <w:sz w:val="28"/>
          <w:szCs w:val="28"/>
        </w:rPr>
        <w:t xml:space="preserve"> Информационно-правовая система «Консультант Плюс»</w:t>
      </w:r>
    </w:p>
    <w:p w14:paraId="1E5F4B20" w14:textId="77777777" w:rsidR="00AC256A" w:rsidRDefault="008C41FF">
      <w:pPr>
        <w:shd w:val="clear" w:color="auto" w:fill="FFFFFF"/>
        <w:tabs>
          <w:tab w:val="left" w:pos="4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="00890430">
        <w:rPr>
          <w:rFonts w:ascii="Times New Roman" w:eastAsia="Times New Roman" w:hAnsi="Times New Roman" w:cs="Times New Roman"/>
          <w:sz w:val="28"/>
          <w:szCs w:val="28"/>
        </w:rPr>
        <w:t xml:space="preserve"> Информационно-аналитическая система «СПАРК-Интерфакс»</w:t>
      </w:r>
    </w:p>
    <w:p w14:paraId="48D1BB1A" w14:textId="77777777" w:rsidR="00AC256A" w:rsidRDefault="008904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11.3. Сертифицированные программные и аппаратные средства защиты информации:</w:t>
      </w:r>
    </w:p>
    <w:p w14:paraId="3103C24B" w14:textId="77777777" w:rsidR="00AC256A" w:rsidRDefault="008904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 предусмотрено.</w:t>
      </w:r>
    </w:p>
    <w:p w14:paraId="784175A9" w14:textId="77777777" w:rsidR="00AC256A" w:rsidRDefault="00AC256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24BBA00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12. Описание материально-технической базы, необходимой для осуществления образовательного процесса по дисциплине.</w:t>
      </w:r>
    </w:p>
    <w:p w14:paraId="2E2B512A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 Учебно-лабораторное оборудование:</w:t>
      </w:r>
    </w:p>
    <w:p w14:paraId="4ED596D2" w14:textId="77777777" w:rsidR="00AC256A" w:rsidRDefault="00890430">
      <w:pPr>
        <w:spacing w:after="0"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персональный компьютер.</w:t>
      </w:r>
    </w:p>
    <w:p w14:paraId="7307C99B" w14:textId="77777777" w:rsidR="00AC256A" w:rsidRDefault="00890430">
      <w:pPr>
        <w:spacing w:after="0"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проектор.</w:t>
      </w:r>
    </w:p>
    <w:p w14:paraId="0CCE3EEA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2. Программные, технические и электронные средства обучения и контроля знаний студентов, размещенные на портале Финансового университета и доступные для использования в точках удаленного доступа и/или в помещениях Университета (электронная библиотека, программы для компьютерного тестирования,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видеолекции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учебно-методические материалы и др.).</w:t>
      </w:r>
    </w:p>
    <w:p w14:paraId="5F50575F" w14:textId="77777777" w:rsidR="00AC256A" w:rsidRDefault="00AC256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C2D2E"/>
          <w:sz w:val="28"/>
          <w:szCs w:val="28"/>
        </w:rPr>
      </w:pPr>
    </w:p>
    <w:sectPr w:rsidR="00AC256A">
      <w:footerReference w:type="default" r:id="rId22"/>
      <w:pgSz w:w="11906" w:h="16838"/>
      <w:pgMar w:top="1134" w:right="850" w:bottom="1134" w:left="1701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B85403" w14:textId="77777777" w:rsidR="007E07C0" w:rsidRDefault="007E07C0">
      <w:pPr>
        <w:spacing w:after="0" w:line="240" w:lineRule="auto"/>
      </w:pPr>
      <w:r>
        <w:separator/>
      </w:r>
    </w:p>
  </w:endnote>
  <w:endnote w:type="continuationSeparator" w:id="0">
    <w:p w14:paraId="6B564B4C" w14:textId="77777777" w:rsidR="007E07C0" w:rsidRDefault="007E07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18438E" w14:textId="61E57CCD" w:rsidR="007E07C0" w:rsidRDefault="007E07C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>
      <w:rPr>
        <w:rFonts w:ascii="Times New Roman" w:eastAsia="Times New Roman" w:hAnsi="Times New Roman" w:cs="Times New Roman"/>
        <w:noProof/>
        <w:color w:val="000000"/>
        <w:sz w:val="24"/>
        <w:szCs w:val="24"/>
      </w:rPr>
      <w:t>22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</w:p>
  <w:p w14:paraId="59E47833" w14:textId="77777777" w:rsidR="007E07C0" w:rsidRDefault="007E07C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BCAB5A9" w14:textId="77777777" w:rsidR="007E07C0" w:rsidRDefault="007E07C0">
      <w:pPr>
        <w:spacing w:after="0" w:line="240" w:lineRule="auto"/>
      </w:pPr>
      <w:r>
        <w:separator/>
      </w:r>
    </w:p>
  </w:footnote>
  <w:footnote w:type="continuationSeparator" w:id="0">
    <w:p w14:paraId="7B05FBF4" w14:textId="77777777" w:rsidR="007E07C0" w:rsidRDefault="007E07C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277D56"/>
    <w:multiLevelType w:val="multilevel"/>
    <w:tmpl w:val="37B6BD3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1D490F"/>
    <w:multiLevelType w:val="multilevel"/>
    <w:tmpl w:val="F63C135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FC7BE2"/>
    <w:multiLevelType w:val="multilevel"/>
    <w:tmpl w:val="B97440F8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B1A6699"/>
    <w:multiLevelType w:val="multilevel"/>
    <w:tmpl w:val="72187E1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855B06"/>
    <w:multiLevelType w:val="multilevel"/>
    <w:tmpl w:val="9360345E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746210"/>
    <w:multiLevelType w:val="multilevel"/>
    <w:tmpl w:val="8A4CEB1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0D51BE4"/>
    <w:multiLevelType w:val="multilevel"/>
    <w:tmpl w:val="5A3E7D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3E44DA"/>
    <w:multiLevelType w:val="multilevel"/>
    <w:tmpl w:val="5AAE3562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31914B33"/>
    <w:multiLevelType w:val="multilevel"/>
    <w:tmpl w:val="6DC80E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44D3DB7"/>
    <w:multiLevelType w:val="multilevel"/>
    <w:tmpl w:val="B08A473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E0C0948"/>
    <w:multiLevelType w:val="multilevel"/>
    <w:tmpl w:val="6CD23DC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F0E41FD"/>
    <w:multiLevelType w:val="multilevel"/>
    <w:tmpl w:val="A086B66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7B4BC9"/>
    <w:multiLevelType w:val="multilevel"/>
    <w:tmpl w:val="46EA162C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45046FF6"/>
    <w:multiLevelType w:val="multilevel"/>
    <w:tmpl w:val="E07820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79E4A10"/>
    <w:multiLevelType w:val="multilevel"/>
    <w:tmpl w:val="077C5F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9114C6F"/>
    <w:multiLevelType w:val="multilevel"/>
    <w:tmpl w:val="0D8E78F2"/>
    <w:lvl w:ilvl="0">
      <w:start w:val="1"/>
      <w:numFmt w:val="decimal"/>
      <w:lvlText w:val="%1."/>
      <w:lvlJc w:val="left"/>
      <w:pPr>
        <w:ind w:left="772" w:hanging="360"/>
      </w:pPr>
    </w:lvl>
    <w:lvl w:ilvl="1">
      <w:start w:val="1"/>
      <w:numFmt w:val="lowerLetter"/>
      <w:lvlText w:val="%2."/>
      <w:lvlJc w:val="left"/>
      <w:pPr>
        <w:ind w:left="1492" w:hanging="360"/>
      </w:pPr>
    </w:lvl>
    <w:lvl w:ilvl="2">
      <w:start w:val="1"/>
      <w:numFmt w:val="lowerRoman"/>
      <w:lvlText w:val="%3."/>
      <w:lvlJc w:val="right"/>
      <w:pPr>
        <w:ind w:left="2212" w:hanging="180"/>
      </w:pPr>
    </w:lvl>
    <w:lvl w:ilvl="3">
      <w:start w:val="1"/>
      <w:numFmt w:val="decimal"/>
      <w:lvlText w:val="%4."/>
      <w:lvlJc w:val="left"/>
      <w:pPr>
        <w:ind w:left="2932" w:hanging="360"/>
      </w:pPr>
    </w:lvl>
    <w:lvl w:ilvl="4">
      <w:start w:val="1"/>
      <w:numFmt w:val="lowerLetter"/>
      <w:lvlText w:val="%5."/>
      <w:lvlJc w:val="left"/>
      <w:pPr>
        <w:ind w:left="3652" w:hanging="360"/>
      </w:pPr>
    </w:lvl>
    <w:lvl w:ilvl="5">
      <w:start w:val="1"/>
      <w:numFmt w:val="lowerRoman"/>
      <w:lvlText w:val="%6."/>
      <w:lvlJc w:val="right"/>
      <w:pPr>
        <w:ind w:left="4372" w:hanging="180"/>
      </w:pPr>
    </w:lvl>
    <w:lvl w:ilvl="6">
      <w:start w:val="1"/>
      <w:numFmt w:val="decimal"/>
      <w:lvlText w:val="%7."/>
      <w:lvlJc w:val="left"/>
      <w:pPr>
        <w:ind w:left="5092" w:hanging="360"/>
      </w:pPr>
    </w:lvl>
    <w:lvl w:ilvl="7">
      <w:start w:val="1"/>
      <w:numFmt w:val="lowerLetter"/>
      <w:lvlText w:val="%8."/>
      <w:lvlJc w:val="left"/>
      <w:pPr>
        <w:ind w:left="5812" w:hanging="360"/>
      </w:pPr>
    </w:lvl>
    <w:lvl w:ilvl="8">
      <w:start w:val="1"/>
      <w:numFmt w:val="lowerRoman"/>
      <w:lvlText w:val="%9."/>
      <w:lvlJc w:val="right"/>
      <w:pPr>
        <w:ind w:left="6532" w:hanging="180"/>
      </w:pPr>
    </w:lvl>
  </w:abstractNum>
  <w:abstractNum w:abstractNumId="16" w15:restartNumberingAfterBreak="0">
    <w:nsid w:val="4E42745E"/>
    <w:multiLevelType w:val="multilevel"/>
    <w:tmpl w:val="1C2ACB8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1515E16"/>
    <w:multiLevelType w:val="multilevel"/>
    <w:tmpl w:val="7994A33A"/>
    <w:lvl w:ilvl="0">
      <w:start w:val="1"/>
      <w:numFmt w:val="decimal"/>
      <w:lvlText w:val="%1."/>
      <w:lvlJc w:val="left"/>
      <w:pPr>
        <w:ind w:left="2911" w:hanging="360"/>
      </w:pPr>
    </w:lvl>
    <w:lvl w:ilvl="1">
      <w:start w:val="1"/>
      <w:numFmt w:val="lowerLetter"/>
      <w:lvlText w:val="%2."/>
      <w:lvlJc w:val="left"/>
      <w:pPr>
        <w:ind w:left="3631" w:hanging="360"/>
      </w:pPr>
    </w:lvl>
    <w:lvl w:ilvl="2">
      <w:start w:val="1"/>
      <w:numFmt w:val="lowerRoman"/>
      <w:lvlText w:val="%3."/>
      <w:lvlJc w:val="right"/>
      <w:pPr>
        <w:ind w:left="4351" w:hanging="180"/>
      </w:pPr>
    </w:lvl>
    <w:lvl w:ilvl="3">
      <w:start w:val="1"/>
      <w:numFmt w:val="decimal"/>
      <w:lvlText w:val="%4."/>
      <w:lvlJc w:val="left"/>
      <w:pPr>
        <w:ind w:left="5071" w:hanging="360"/>
      </w:pPr>
    </w:lvl>
    <w:lvl w:ilvl="4">
      <w:start w:val="1"/>
      <w:numFmt w:val="lowerLetter"/>
      <w:lvlText w:val="%5."/>
      <w:lvlJc w:val="left"/>
      <w:pPr>
        <w:ind w:left="5791" w:hanging="360"/>
      </w:pPr>
    </w:lvl>
    <w:lvl w:ilvl="5">
      <w:start w:val="1"/>
      <w:numFmt w:val="lowerRoman"/>
      <w:lvlText w:val="%6."/>
      <w:lvlJc w:val="right"/>
      <w:pPr>
        <w:ind w:left="6511" w:hanging="180"/>
      </w:pPr>
    </w:lvl>
    <w:lvl w:ilvl="6">
      <w:start w:val="1"/>
      <w:numFmt w:val="decimal"/>
      <w:lvlText w:val="%7."/>
      <w:lvlJc w:val="left"/>
      <w:pPr>
        <w:ind w:left="7231" w:hanging="360"/>
      </w:pPr>
    </w:lvl>
    <w:lvl w:ilvl="7">
      <w:start w:val="1"/>
      <w:numFmt w:val="lowerLetter"/>
      <w:lvlText w:val="%8."/>
      <w:lvlJc w:val="left"/>
      <w:pPr>
        <w:ind w:left="7951" w:hanging="360"/>
      </w:pPr>
    </w:lvl>
    <w:lvl w:ilvl="8">
      <w:start w:val="1"/>
      <w:numFmt w:val="lowerRoman"/>
      <w:lvlText w:val="%9."/>
      <w:lvlJc w:val="right"/>
      <w:pPr>
        <w:ind w:left="8671" w:hanging="180"/>
      </w:pPr>
    </w:lvl>
  </w:abstractNum>
  <w:abstractNum w:abstractNumId="18" w15:restartNumberingAfterBreak="0">
    <w:nsid w:val="66AF18A8"/>
    <w:multiLevelType w:val="multilevel"/>
    <w:tmpl w:val="30CA45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5133940"/>
    <w:multiLevelType w:val="multilevel"/>
    <w:tmpl w:val="1324AA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58B2B07"/>
    <w:multiLevelType w:val="multilevel"/>
    <w:tmpl w:val="C55C0B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8F2ED6"/>
    <w:multiLevelType w:val="multilevel"/>
    <w:tmpl w:val="F006DD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DA14A7"/>
    <w:multiLevelType w:val="multilevel"/>
    <w:tmpl w:val="F40866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4"/>
  </w:num>
  <w:num w:numId="3">
    <w:abstractNumId w:val="6"/>
  </w:num>
  <w:num w:numId="4">
    <w:abstractNumId w:val="0"/>
  </w:num>
  <w:num w:numId="5">
    <w:abstractNumId w:val="13"/>
  </w:num>
  <w:num w:numId="6">
    <w:abstractNumId w:val="11"/>
  </w:num>
  <w:num w:numId="7">
    <w:abstractNumId w:val="22"/>
  </w:num>
  <w:num w:numId="8">
    <w:abstractNumId w:val="14"/>
  </w:num>
  <w:num w:numId="9">
    <w:abstractNumId w:val="18"/>
  </w:num>
  <w:num w:numId="10">
    <w:abstractNumId w:val="15"/>
  </w:num>
  <w:num w:numId="11">
    <w:abstractNumId w:val="9"/>
  </w:num>
  <w:num w:numId="12">
    <w:abstractNumId w:val="5"/>
  </w:num>
  <w:num w:numId="13">
    <w:abstractNumId w:val="2"/>
  </w:num>
  <w:num w:numId="14">
    <w:abstractNumId w:val="19"/>
  </w:num>
  <w:num w:numId="15">
    <w:abstractNumId w:val="12"/>
  </w:num>
  <w:num w:numId="16">
    <w:abstractNumId w:val="20"/>
  </w:num>
  <w:num w:numId="17">
    <w:abstractNumId w:val="7"/>
  </w:num>
  <w:num w:numId="18">
    <w:abstractNumId w:val="8"/>
  </w:num>
  <w:num w:numId="19">
    <w:abstractNumId w:val="21"/>
  </w:num>
  <w:num w:numId="20">
    <w:abstractNumId w:val="17"/>
  </w:num>
  <w:num w:numId="21">
    <w:abstractNumId w:val="10"/>
  </w:num>
  <w:num w:numId="22">
    <w:abstractNumId w:val="1"/>
  </w:num>
  <w:num w:numId="2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256A"/>
    <w:rsid w:val="001A2563"/>
    <w:rsid w:val="001F4F6C"/>
    <w:rsid w:val="002C3FF5"/>
    <w:rsid w:val="0077067C"/>
    <w:rsid w:val="007E07C0"/>
    <w:rsid w:val="00890430"/>
    <w:rsid w:val="008C41FF"/>
    <w:rsid w:val="00AC256A"/>
    <w:rsid w:val="00AD244C"/>
    <w:rsid w:val="00CD4AC6"/>
    <w:rsid w:val="00ED4B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5E1A6E"/>
  <w15:docId w15:val="{C0DA0323-A7C2-4148-B74B-DDD4A588E8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spacing w:before="240" w:after="60" w:line="240" w:lineRule="auto"/>
      <w:jc w:val="center"/>
      <w:outlineLvl w:val="0"/>
    </w:pPr>
    <w:rPr>
      <w:rFonts w:ascii="Bookman Old Style" w:eastAsia="Bookman Old Style" w:hAnsi="Bookman Old Style" w:cs="Bookman Old Style"/>
      <w:b/>
      <w:smallCaps/>
      <w:sz w:val="28"/>
      <w:szCs w:val="28"/>
    </w:rPr>
  </w:style>
  <w:style w:type="paragraph" w:styleId="2">
    <w:name w:val="heading 2"/>
    <w:basedOn w:val="a"/>
    <w:next w:val="a"/>
    <w:pPr>
      <w:keepNext/>
      <w:spacing w:after="0" w:line="240" w:lineRule="auto"/>
      <w:jc w:val="center"/>
      <w:outlineLvl w:val="1"/>
    </w:pPr>
    <w:rPr>
      <w:rFonts w:ascii="Bookman Old Style" w:eastAsia="Bookman Old Style" w:hAnsi="Bookman Old Style" w:cs="Bookman Old Style"/>
      <w:b/>
      <w:smallCaps/>
      <w:sz w:val="28"/>
      <w:szCs w:val="28"/>
    </w:rPr>
  </w:style>
  <w:style w:type="paragraph" w:styleId="3">
    <w:name w:val="heading 3"/>
    <w:basedOn w:val="a"/>
    <w:next w:val="a"/>
    <w:pPr>
      <w:keepNext/>
      <w:spacing w:after="0" w:line="240" w:lineRule="auto"/>
      <w:jc w:val="both"/>
      <w:outlineLvl w:val="2"/>
    </w:pPr>
    <w:rPr>
      <w:rFonts w:ascii="Times New Roman" w:eastAsia="Times New Roman" w:hAnsi="Times New Roman" w:cs="Times New Roman"/>
      <w:b/>
      <w:sz w:val="28"/>
      <w:szCs w:val="28"/>
    </w:rPr>
  </w:style>
  <w:style w:type="paragraph" w:styleId="4">
    <w:name w:val="heading 4"/>
    <w:basedOn w:val="a"/>
    <w:next w:val="a"/>
    <w:pPr>
      <w:keepNext/>
      <w:spacing w:after="0" w:line="240" w:lineRule="auto"/>
      <w:ind w:right="141" w:firstLine="851"/>
      <w:jc w:val="center"/>
      <w:outlineLvl w:val="3"/>
    </w:pPr>
    <w:rPr>
      <w:rFonts w:ascii="Times New Roman" w:eastAsia="Times New Roman" w:hAnsi="Times New Roman" w:cs="Times New Roman"/>
      <w:sz w:val="24"/>
      <w:szCs w:val="24"/>
    </w:rPr>
  </w:style>
  <w:style w:type="paragraph" w:styleId="5">
    <w:name w:val="heading 5"/>
    <w:basedOn w:val="a"/>
    <w:next w:val="a"/>
    <w:pPr>
      <w:keepNext/>
      <w:spacing w:after="0" w:line="240" w:lineRule="auto"/>
      <w:ind w:firstLine="851"/>
      <w:jc w:val="center"/>
      <w:outlineLvl w:val="4"/>
    </w:pPr>
    <w:rPr>
      <w:rFonts w:ascii="Times New Roman" w:eastAsia="Times New Roman" w:hAnsi="Times New Roman" w:cs="Times New Roman"/>
      <w:sz w:val="24"/>
      <w:szCs w:val="24"/>
    </w:rPr>
  </w:style>
  <w:style w:type="paragraph" w:styleId="6">
    <w:name w:val="heading 6"/>
    <w:basedOn w:val="a"/>
    <w:next w:val="a"/>
    <w:pPr>
      <w:keepNext/>
      <w:spacing w:after="0" w:line="240" w:lineRule="auto"/>
      <w:jc w:val="center"/>
      <w:outlineLvl w:val="5"/>
    </w:pPr>
    <w:rPr>
      <w:rFonts w:ascii="Times New Roman" w:eastAsia="Times New Roman" w:hAnsi="Times New Roman" w:cs="Times New Roman"/>
      <w:b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8"/>
    </w:rPr>
  </w:style>
  <w:style w:type="paragraph" w:styleId="a4">
    <w:name w:val="Subtitle"/>
    <w:basedOn w:val="a"/>
    <w:next w:val="a"/>
    <w:pPr>
      <w:spacing w:after="60" w:line="259" w:lineRule="auto"/>
      <w:jc w:val="center"/>
    </w:pPr>
    <w:rPr>
      <w:sz w:val="24"/>
      <w:szCs w:val="24"/>
    </w:r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af">
    <w:name w:val="annotation reference"/>
    <w:basedOn w:val="a0"/>
    <w:uiPriority w:val="99"/>
    <w:semiHidden/>
    <w:unhideWhenUsed/>
    <w:rsid w:val="00890430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890430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890430"/>
    <w:rPr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890430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890430"/>
    <w:rPr>
      <w:b/>
      <w:bCs/>
      <w:sz w:val="20"/>
      <w:szCs w:val="20"/>
    </w:rPr>
  </w:style>
  <w:style w:type="paragraph" w:styleId="af4">
    <w:name w:val="Balloon Text"/>
    <w:basedOn w:val="a"/>
    <w:link w:val="af5"/>
    <w:uiPriority w:val="99"/>
    <w:semiHidden/>
    <w:unhideWhenUsed/>
    <w:rsid w:val="0089043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5">
    <w:name w:val="Текст выноски Знак"/>
    <w:basedOn w:val="a0"/>
    <w:link w:val="af4"/>
    <w:uiPriority w:val="99"/>
    <w:semiHidden/>
    <w:rsid w:val="00890430"/>
    <w:rPr>
      <w:rFonts w:ascii="Segoe UI" w:hAnsi="Segoe UI" w:cs="Segoe UI"/>
      <w:sz w:val="18"/>
      <w:szCs w:val="18"/>
    </w:rPr>
  </w:style>
  <w:style w:type="table" w:styleId="af6">
    <w:name w:val="Table Grid"/>
    <w:basedOn w:val="a1"/>
    <w:uiPriority w:val="39"/>
    <w:rsid w:val="00890430"/>
    <w:pPr>
      <w:spacing w:after="0" w:line="240" w:lineRule="auto"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yperlink" Target="https://docs.cntd.ru/document/1200121043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logist.ru/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s://docs.cntd.ru/document/1200084948" TargetMode="External"/><Relationship Id="rId2" Type="http://schemas.openxmlformats.org/officeDocument/2006/relationships/styles" Target="styles.xml"/><Relationship Id="rId16" Type="http://schemas.openxmlformats.org/officeDocument/2006/relationships/hyperlink" Target="https://docs.cntd.ru/document/1200158800" TargetMode="External"/><Relationship Id="rId20" Type="http://schemas.openxmlformats.org/officeDocument/2006/relationships/hyperlink" Target="about:blank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docs.cntd.ru/document/1200080281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hyperlink" Target="https://www.vniis.ru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32</Pages>
  <Words>6698</Words>
  <Characters>38182</Characters>
  <Application>Microsoft Office Word</Application>
  <DocSecurity>0</DocSecurity>
  <Lines>318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Васильева Светлана Викторовна</cp:lastModifiedBy>
  <cp:revision>5</cp:revision>
  <dcterms:created xsi:type="dcterms:W3CDTF">2023-07-25T10:28:00Z</dcterms:created>
  <dcterms:modified xsi:type="dcterms:W3CDTF">2025-09-29T14:13:00Z</dcterms:modified>
</cp:coreProperties>
</file>